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EF51" w14:textId="77777777" w:rsidR="000E55C1" w:rsidRPr="00B85FCF" w:rsidRDefault="006D4DB7" w:rsidP="00351859">
      <w:pPr>
        <w:pStyle w:val="En-tte"/>
        <w:widowControl/>
        <w:tabs>
          <w:tab w:val="clear" w:pos="9072"/>
          <w:tab w:val="right" w:pos="9639"/>
        </w:tabs>
        <w:suppressAutoHyphens/>
        <w:rPr>
          <w:i/>
          <w:lang w:val="fr-FR"/>
        </w:rPr>
      </w:pPr>
      <w:r w:rsidRPr="00B85FCF">
        <w:rPr>
          <w:i/>
          <w:sz w:val="13"/>
          <w:lang w:val="fr-FR"/>
        </w:rPr>
        <w:tab/>
      </w:r>
      <w:r w:rsidR="006357CE" w:rsidRPr="00B85FCF">
        <w:rPr>
          <w:i/>
          <w:sz w:val="13"/>
          <w:lang w:val="fr-FR"/>
        </w:rPr>
        <w:tab/>
        <w:t xml:space="preserve"> </w:t>
      </w:r>
      <w:r w:rsidR="000E55C1" w:rsidRPr="00B85FCF">
        <w:rPr>
          <w:i/>
          <w:lang w:val="fr-FR"/>
        </w:rPr>
        <w:t>Seul le texte prononcé fait</w:t>
      </w:r>
      <w:r w:rsidR="006357CE" w:rsidRPr="00B85FCF">
        <w:rPr>
          <w:i/>
          <w:lang w:val="fr-FR"/>
        </w:rPr>
        <w:t xml:space="preserve"> foi</w:t>
      </w:r>
    </w:p>
    <w:p w14:paraId="0C7E05C0" w14:textId="2D201367" w:rsidR="00BB7432" w:rsidRPr="00B85FCF" w:rsidRDefault="000E55C1" w:rsidP="00351859">
      <w:pPr>
        <w:pStyle w:val="En-tte"/>
        <w:widowControl/>
        <w:tabs>
          <w:tab w:val="clear" w:pos="9072"/>
          <w:tab w:val="right" w:pos="9639"/>
        </w:tabs>
        <w:suppressAutoHyphens/>
        <w:rPr>
          <w:i/>
          <w:lang w:val="fr-FR"/>
        </w:rPr>
      </w:pPr>
      <w:r w:rsidRPr="00B85FCF">
        <w:rPr>
          <w:i/>
          <w:lang w:val="fr-FR"/>
        </w:rPr>
        <w:tab/>
      </w:r>
      <w:r w:rsidRPr="00B85FCF">
        <w:rPr>
          <w:i/>
          <w:lang w:val="fr-FR"/>
        </w:rPr>
        <w:tab/>
        <w:t>Check against delivery</w:t>
      </w:r>
      <w:r w:rsidR="006D4DB7" w:rsidRPr="00B85FCF">
        <w:rPr>
          <w:i/>
          <w:sz w:val="24"/>
          <w:lang w:val="fr-FR"/>
        </w:rPr>
        <w:br w:type="textWrapping" w:clear="all"/>
      </w:r>
    </w:p>
    <w:p w14:paraId="59AF48BA" w14:textId="77777777" w:rsidR="00BB7432" w:rsidRPr="00B85FCF" w:rsidRDefault="00BB7432" w:rsidP="00351859">
      <w:pPr>
        <w:pStyle w:val="Corpsdetexte"/>
        <w:widowControl/>
        <w:suppressAutoHyphens/>
        <w:spacing w:before="3"/>
        <w:rPr>
          <w:i/>
          <w:sz w:val="5"/>
          <w:lang w:val="fr-FR"/>
        </w:rPr>
      </w:pPr>
    </w:p>
    <w:p w14:paraId="2EFC6AAC" w14:textId="0D3AAC07" w:rsidR="00BB7432" w:rsidRPr="00B85FCF" w:rsidRDefault="00AA4483" w:rsidP="00351859">
      <w:pPr>
        <w:widowControl/>
        <w:suppressAutoHyphens/>
        <w:spacing w:line="117" w:lineRule="exact"/>
        <w:ind w:left="711"/>
        <w:rPr>
          <w:i/>
          <w:sz w:val="17"/>
          <w:lang w:val="fr-FR"/>
        </w:rPr>
      </w:pPr>
      <w:r w:rsidRPr="00B85FCF">
        <w:rPr>
          <w:rFonts w:ascii="Times New Roman"/>
          <w:spacing w:val="50"/>
          <w:position w:val="-1"/>
          <w:sz w:val="11"/>
          <w:lang w:val="fr-FR"/>
        </w:rPr>
        <w:t xml:space="preserve"> </w:t>
      </w:r>
      <w:r w:rsidR="00D26D77" w:rsidRPr="00B85FCF">
        <w:rPr>
          <w:noProof/>
          <w:lang w:val="fr-FR" w:eastAsia="de-CH"/>
        </w:rPr>
        <mc:AlternateContent>
          <mc:Choice Requires="wps">
            <w:drawing>
              <wp:anchor distT="0" distB="0" distL="0" distR="0" simplePos="0" relativeHeight="1096" behindDoc="0" locked="0" layoutInCell="1" allowOverlap="1" wp14:anchorId="5BB848A5" wp14:editId="47C7C6CB">
                <wp:simplePos x="0" y="0"/>
                <wp:positionH relativeFrom="page">
                  <wp:posOffset>1062355</wp:posOffset>
                </wp:positionH>
                <wp:positionV relativeFrom="paragraph">
                  <wp:posOffset>155575</wp:posOffset>
                </wp:positionV>
                <wp:extent cx="5798185" cy="0"/>
                <wp:effectExtent l="5080" t="6350" r="6985"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5E3C4" id="Line 3"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2.25pt" to="540.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" strokeweight=".48pt">
                <w10:wrap type="topAndBottom" anchorx="page"/>
              </v:line>
            </w:pict>
          </mc:Fallback>
        </mc:AlternateContent>
      </w:r>
    </w:p>
    <w:p w14:paraId="24950A93" w14:textId="77777777" w:rsidR="006357CE" w:rsidRPr="00B85FCF" w:rsidRDefault="006357CE" w:rsidP="00351859">
      <w:pPr>
        <w:pStyle w:val="Corpsdetexte"/>
        <w:widowControl/>
        <w:suppressAutoHyphens/>
        <w:spacing w:before="5"/>
        <w:rPr>
          <w:i/>
          <w:sz w:val="17"/>
          <w:lang w:val="fr-FR"/>
        </w:rPr>
      </w:pPr>
    </w:p>
    <w:p w14:paraId="04C364D3" w14:textId="77777777" w:rsidR="00BB7432" w:rsidRPr="00B85FCF" w:rsidRDefault="006357CE" w:rsidP="00351859">
      <w:pPr>
        <w:widowControl/>
        <w:suppressAutoHyphens/>
        <w:spacing w:line="360" w:lineRule="auto"/>
        <w:ind w:left="2966" w:right="2619"/>
        <w:jc w:val="center"/>
        <w:rPr>
          <w:sz w:val="20"/>
          <w:lang w:val="fr-FR"/>
        </w:rPr>
      </w:pPr>
      <w:r w:rsidRPr="00B85FCF">
        <w:rPr>
          <w:sz w:val="20"/>
          <w:lang w:val="fr-FR"/>
        </w:rPr>
        <w:t>Traité sur le commerce des armes</w:t>
      </w:r>
    </w:p>
    <w:p w14:paraId="56FFA7B3" w14:textId="298D1FC1" w:rsidR="006357CE" w:rsidRPr="00B95553" w:rsidRDefault="00083D11" w:rsidP="00351859">
      <w:pPr>
        <w:widowControl/>
        <w:suppressAutoHyphens/>
        <w:spacing w:line="360" w:lineRule="auto"/>
        <w:ind w:left="2966" w:right="2619"/>
        <w:jc w:val="center"/>
        <w:rPr>
          <w:b/>
          <w:bCs/>
          <w:sz w:val="20"/>
          <w:lang w:val="fr-FR"/>
        </w:rPr>
      </w:pPr>
      <w:r w:rsidRPr="00B95553">
        <w:rPr>
          <w:b/>
          <w:bCs/>
          <w:sz w:val="20"/>
          <w:lang w:val="fr-FR"/>
        </w:rPr>
        <w:t>1</w:t>
      </w:r>
      <w:r w:rsidR="005D4F20">
        <w:rPr>
          <w:b/>
          <w:bCs/>
          <w:sz w:val="20"/>
          <w:lang w:val="fr-FR"/>
        </w:rPr>
        <w:t>1</w:t>
      </w:r>
      <w:r w:rsidR="006357CE" w:rsidRPr="00B95553">
        <w:rPr>
          <w:b/>
          <w:bCs/>
          <w:sz w:val="20"/>
          <w:vertAlign w:val="superscript"/>
          <w:lang w:val="fr-FR"/>
        </w:rPr>
        <w:t>ème</w:t>
      </w:r>
      <w:r w:rsidR="006357CE" w:rsidRPr="00B95553">
        <w:rPr>
          <w:b/>
          <w:bCs/>
          <w:sz w:val="20"/>
          <w:lang w:val="fr-FR"/>
        </w:rPr>
        <w:t xml:space="preserve"> Conférence des États parties</w:t>
      </w:r>
    </w:p>
    <w:p w14:paraId="2B7C982E" w14:textId="36CB12F5" w:rsidR="002008A6" w:rsidRDefault="006357CE" w:rsidP="00364DE6">
      <w:pPr>
        <w:widowControl/>
        <w:suppressAutoHyphens/>
        <w:spacing w:line="360" w:lineRule="auto"/>
        <w:ind w:left="2966" w:right="2619"/>
        <w:jc w:val="center"/>
        <w:rPr>
          <w:sz w:val="20"/>
          <w:lang w:val="fr-CH"/>
        </w:rPr>
      </w:pPr>
      <w:r w:rsidRPr="00231A1F">
        <w:rPr>
          <w:sz w:val="20"/>
          <w:lang w:val="fr-CH"/>
        </w:rPr>
        <w:t xml:space="preserve">Genève, </w:t>
      </w:r>
      <w:r w:rsidR="005D4F20">
        <w:rPr>
          <w:sz w:val="20"/>
          <w:lang w:val="fr-CH"/>
        </w:rPr>
        <w:t>25</w:t>
      </w:r>
      <w:r w:rsidR="00B95553">
        <w:rPr>
          <w:sz w:val="20"/>
          <w:lang w:val="fr-CH"/>
        </w:rPr>
        <w:t>-2</w:t>
      </w:r>
      <w:r w:rsidR="005D4F20">
        <w:rPr>
          <w:sz w:val="20"/>
          <w:lang w:val="fr-CH"/>
        </w:rPr>
        <w:t>9</w:t>
      </w:r>
      <w:r w:rsidR="008B77AD" w:rsidRPr="00231A1F">
        <w:rPr>
          <w:sz w:val="20"/>
          <w:lang w:val="fr-CH"/>
        </w:rPr>
        <w:t xml:space="preserve"> </w:t>
      </w:r>
      <w:r w:rsidR="00B95553">
        <w:rPr>
          <w:sz w:val="20"/>
          <w:lang w:val="fr-CH"/>
        </w:rPr>
        <w:t>août</w:t>
      </w:r>
      <w:r w:rsidRPr="00231A1F">
        <w:rPr>
          <w:sz w:val="20"/>
          <w:lang w:val="fr-CH"/>
        </w:rPr>
        <w:t xml:space="preserve"> 202</w:t>
      </w:r>
      <w:r w:rsidR="000A4825">
        <w:rPr>
          <w:sz w:val="20"/>
          <w:lang w:val="fr-CH"/>
        </w:rPr>
        <w:t>5</w:t>
      </w:r>
    </w:p>
    <w:p w14:paraId="4020A984" w14:textId="5C3E3DD3" w:rsidR="00C127C5" w:rsidRPr="00C127C5" w:rsidRDefault="00C127C5" w:rsidP="00C127C5">
      <w:pPr>
        <w:widowControl/>
        <w:suppressAutoHyphens/>
        <w:spacing w:line="360" w:lineRule="auto"/>
        <w:ind w:left="2965" w:right="2619"/>
        <w:jc w:val="center"/>
        <w:rPr>
          <w:b/>
          <w:bCs/>
          <w:noProof/>
          <w:sz w:val="20"/>
          <w:szCs w:val="20"/>
          <w:lang w:val="fr-CH" w:eastAsia="de-CH"/>
        </w:rPr>
      </w:pPr>
      <w:r w:rsidRPr="00B85FCF">
        <w:rPr>
          <w:b/>
          <w:bCs/>
          <w:noProof/>
          <w:sz w:val="20"/>
          <w:szCs w:val="20"/>
          <w:highlight w:val="yellow"/>
          <w:lang w:val="fr-FR" w:eastAsia="de-CH"/>
        </w:rPr>
        <mc:AlternateContent>
          <mc:Choice Requires="wps">
            <w:drawing>
              <wp:anchor distT="0" distB="0" distL="0" distR="0" simplePos="0" relativeHeight="1120" behindDoc="0" locked="0" layoutInCell="1" allowOverlap="1" wp14:anchorId="56224651" wp14:editId="65EE29A6">
                <wp:simplePos x="0" y="0"/>
                <wp:positionH relativeFrom="page">
                  <wp:posOffset>1062990</wp:posOffset>
                </wp:positionH>
                <wp:positionV relativeFrom="paragraph">
                  <wp:posOffset>304165</wp:posOffset>
                </wp:positionV>
                <wp:extent cx="5799455" cy="0"/>
                <wp:effectExtent l="0" t="0" r="29845" b="190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8FBF9" id="Line 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7pt,23.95pt" to="540.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" strokeweight=".48pt">
                <w10:wrap type="topAndBottom" anchorx="page"/>
              </v:line>
            </w:pict>
          </mc:Fallback>
        </mc:AlternateContent>
      </w:r>
      <w:r w:rsidR="002008A6" w:rsidRPr="000E55C1">
        <w:rPr>
          <w:b/>
          <w:bCs/>
          <w:noProof/>
          <w:sz w:val="20"/>
          <w:szCs w:val="20"/>
          <w:lang w:val="fr-CH" w:eastAsia="de-CH"/>
        </w:rPr>
        <w:t xml:space="preserve">Point </w:t>
      </w:r>
      <w:r w:rsidR="002A70BD">
        <w:rPr>
          <w:b/>
          <w:bCs/>
          <w:noProof/>
          <w:sz w:val="20"/>
          <w:szCs w:val="20"/>
          <w:lang w:val="fr-CH" w:eastAsia="de-CH"/>
        </w:rPr>
        <w:t>5</w:t>
      </w:r>
      <w:r w:rsidR="002008A6" w:rsidRPr="000E55C1">
        <w:rPr>
          <w:b/>
          <w:bCs/>
          <w:noProof/>
          <w:sz w:val="20"/>
          <w:szCs w:val="20"/>
          <w:lang w:val="fr-CH" w:eastAsia="de-CH"/>
        </w:rPr>
        <w:t xml:space="preserve"> de </w:t>
      </w:r>
      <w:r w:rsidR="0025339F" w:rsidRPr="000E55C1">
        <w:rPr>
          <w:b/>
          <w:bCs/>
          <w:noProof/>
          <w:sz w:val="20"/>
          <w:szCs w:val="20"/>
          <w:lang w:val="fr-CH" w:eastAsia="de-CH"/>
        </w:rPr>
        <w:t>l’</w:t>
      </w:r>
      <w:r w:rsidR="0025339F">
        <w:rPr>
          <w:b/>
          <w:bCs/>
          <w:noProof/>
          <w:sz w:val="20"/>
          <w:szCs w:val="20"/>
          <w:lang w:val="fr-CH" w:eastAsia="de-CH"/>
        </w:rPr>
        <w:t>ordre du jour</w:t>
      </w:r>
      <w:r w:rsidR="0025339F" w:rsidRPr="000E55C1">
        <w:rPr>
          <w:b/>
          <w:bCs/>
          <w:sz w:val="20"/>
          <w:szCs w:val="20"/>
          <w:lang w:val="fr-CH"/>
        </w:rPr>
        <w:t> </w:t>
      </w:r>
      <w:r w:rsidR="002008A6" w:rsidRPr="000E55C1">
        <w:rPr>
          <w:b/>
          <w:bCs/>
          <w:sz w:val="20"/>
          <w:szCs w:val="20"/>
          <w:lang w:val="fr-CH"/>
        </w:rPr>
        <w:t>:</w:t>
      </w:r>
      <w:r w:rsidR="002008A6" w:rsidRPr="000E55C1">
        <w:rPr>
          <w:b/>
          <w:sz w:val="20"/>
          <w:lang w:val="fr-CH"/>
        </w:rPr>
        <w:t xml:space="preserve"> </w:t>
      </w:r>
      <w:r w:rsidR="00CB1E92">
        <w:rPr>
          <w:b/>
          <w:sz w:val="20"/>
          <w:lang w:val="fr-CH"/>
        </w:rPr>
        <w:t>d</w:t>
      </w:r>
      <w:r w:rsidR="002A70BD">
        <w:rPr>
          <w:b/>
          <w:sz w:val="20"/>
          <w:lang w:val="fr-CH"/>
        </w:rPr>
        <w:t>ébat général</w:t>
      </w:r>
    </w:p>
    <w:p w14:paraId="2612A5E5" w14:textId="2B4FD9E5" w:rsidR="00287EFA" w:rsidRPr="00287EFA" w:rsidRDefault="00287EFA" w:rsidP="00095D85">
      <w:pPr>
        <w:widowControl/>
        <w:suppressAutoHyphens/>
        <w:spacing w:before="240" w:after="240"/>
        <w:ind w:left="567" w:right="149"/>
        <w:jc w:val="both"/>
        <w:rPr>
          <w:lang w:val="fr-FR"/>
        </w:rPr>
      </w:pPr>
      <w:r w:rsidRPr="00287EFA">
        <w:rPr>
          <w:lang w:val="fr-FR"/>
        </w:rPr>
        <w:t>Monsieur le Président,</w:t>
      </w:r>
    </w:p>
    <w:p w14:paraId="6EFB183D" w14:textId="2E5EA622" w:rsidR="0027202E" w:rsidRDefault="0027202E" w:rsidP="0027202E">
      <w:pPr>
        <w:widowControl/>
        <w:suppressAutoHyphens/>
        <w:spacing w:after="240"/>
        <w:ind w:left="567" w:right="149"/>
        <w:jc w:val="both"/>
        <w:rPr>
          <w:lang w:val="fr-FR"/>
        </w:rPr>
      </w:pPr>
      <w:r w:rsidRPr="00287EFA">
        <w:rPr>
          <w:lang w:val="fr-FR"/>
        </w:rPr>
        <w:t xml:space="preserve">La Suisse souhaite en premier lieu témoigner sa reconnaissance </w:t>
      </w:r>
      <w:r>
        <w:rPr>
          <w:lang w:val="fr-FR"/>
        </w:rPr>
        <w:t>à</w:t>
      </w:r>
      <w:r w:rsidRPr="00287EFA">
        <w:rPr>
          <w:lang w:val="fr-FR"/>
        </w:rPr>
        <w:t xml:space="preserve"> l</w:t>
      </w:r>
      <w:r>
        <w:rPr>
          <w:lang w:val="fr-FR"/>
        </w:rPr>
        <w:t>’Argentine, et plus particulièrement à l’Ambassadeur Foradori,</w:t>
      </w:r>
      <w:r w:rsidRPr="00287EFA">
        <w:rPr>
          <w:lang w:val="fr-FR"/>
        </w:rPr>
        <w:t xml:space="preserve"> </w:t>
      </w:r>
      <w:r>
        <w:rPr>
          <w:lang w:val="fr-FR"/>
        </w:rPr>
        <w:t>pour sa présidence</w:t>
      </w:r>
      <w:r w:rsidRPr="00287EFA">
        <w:rPr>
          <w:lang w:val="fr-FR"/>
        </w:rPr>
        <w:t xml:space="preserve"> du </w:t>
      </w:r>
      <w:r>
        <w:rPr>
          <w:lang w:val="fr-FR"/>
        </w:rPr>
        <w:t xml:space="preserve"> 11</w:t>
      </w:r>
      <w:r w:rsidRPr="002E49F5">
        <w:rPr>
          <w:vertAlign w:val="superscript"/>
          <w:lang w:val="fr-FR"/>
        </w:rPr>
        <w:t>ème</w:t>
      </w:r>
      <w:r>
        <w:rPr>
          <w:lang w:val="fr-FR"/>
        </w:rPr>
        <w:t xml:space="preserve"> </w:t>
      </w:r>
      <w:r w:rsidRPr="00287EFA">
        <w:rPr>
          <w:lang w:val="fr-FR"/>
        </w:rPr>
        <w:t>cycle de la Conférence des États parties</w:t>
      </w:r>
      <w:r>
        <w:rPr>
          <w:lang w:val="fr-FR"/>
        </w:rPr>
        <w:t xml:space="preserve"> du TCA et</w:t>
      </w:r>
      <w:r w:rsidR="00D23C59">
        <w:rPr>
          <w:lang w:val="fr-FR"/>
        </w:rPr>
        <w:t xml:space="preserve"> pour</w:t>
      </w:r>
      <w:r>
        <w:rPr>
          <w:lang w:val="fr-FR"/>
        </w:rPr>
        <w:t xml:space="preserve"> son engagement sans faille</w:t>
      </w:r>
      <w:r w:rsidR="00D23C59">
        <w:rPr>
          <w:lang w:val="fr-FR"/>
        </w:rPr>
        <w:t xml:space="preserve"> dans ce cadre</w:t>
      </w:r>
      <w:r w:rsidRPr="00287EFA">
        <w:rPr>
          <w:lang w:val="fr-FR"/>
        </w:rPr>
        <w:t xml:space="preserve">. Nous tenons également à exprimer notre gratitude </w:t>
      </w:r>
      <w:r>
        <w:rPr>
          <w:lang w:val="fr-FR"/>
        </w:rPr>
        <w:t xml:space="preserve">aux différents responsables </w:t>
      </w:r>
      <w:r w:rsidR="00D23C59">
        <w:rPr>
          <w:lang w:val="fr-FR"/>
        </w:rPr>
        <w:t>de</w:t>
      </w:r>
      <w:r>
        <w:rPr>
          <w:lang w:val="fr-FR"/>
        </w:rPr>
        <w:t xml:space="preserve"> tâches ayant conduit les travaux</w:t>
      </w:r>
      <w:r w:rsidRPr="00287EFA">
        <w:rPr>
          <w:lang w:val="fr-FR"/>
        </w:rPr>
        <w:t xml:space="preserve"> des groupes de travail</w:t>
      </w:r>
      <w:r>
        <w:rPr>
          <w:lang w:val="fr-FR"/>
        </w:rPr>
        <w:t>,</w:t>
      </w:r>
      <w:r w:rsidRPr="00287EFA">
        <w:rPr>
          <w:lang w:val="fr-FR"/>
        </w:rPr>
        <w:t xml:space="preserve"> </w:t>
      </w:r>
      <w:r>
        <w:rPr>
          <w:lang w:val="fr-FR"/>
        </w:rPr>
        <w:t>tout comme au Secrétariat</w:t>
      </w:r>
      <w:r w:rsidRPr="00287EFA">
        <w:rPr>
          <w:lang w:val="fr-FR"/>
        </w:rPr>
        <w:t>.</w:t>
      </w:r>
      <w:r>
        <w:rPr>
          <w:lang w:val="fr-FR"/>
        </w:rPr>
        <w:t xml:space="preserve"> Également, nous souhaitons adresser nos remerciements au Dr. Bonaa du Ghana qui a accepté de présider le Forum d’échange d’informations sur le détournement (DIEF).  En tant qu’Etat hôte de cette</w:t>
      </w:r>
      <w:r w:rsidRPr="00287EFA">
        <w:rPr>
          <w:lang w:val="fr-FR"/>
        </w:rPr>
        <w:t xml:space="preserve"> </w:t>
      </w:r>
      <w:r>
        <w:rPr>
          <w:lang w:val="fr-FR"/>
        </w:rPr>
        <w:t>11</w:t>
      </w:r>
      <w:r w:rsidRPr="0087534E">
        <w:rPr>
          <w:vertAlign w:val="superscript"/>
          <w:lang w:val="fr-FR"/>
        </w:rPr>
        <w:t>ème</w:t>
      </w:r>
      <w:r>
        <w:rPr>
          <w:lang w:val="fr-FR"/>
        </w:rPr>
        <w:t xml:space="preserve"> </w:t>
      </w:r>
      <w:r w:rsidRPr="00287EFA">
        <w:rPr>
          <w:lang w:val="fr-FR"/>
        </w:rPr>
        <w:t xml:space="preserve">édition </w:t>
      </w:r>
      <w:r>
        <w:rPr>
          <w:lang w:val="fr-FR"/>
        </w:rPr>
        <w:t>de la Conférence des Etats parties, la Suisse</w:t>
      </w:r>
      <w:r w:rsidRPr="00287EFA">
        <w:rPr>
          <w:lang w:val="fr-FR"/>
        </w:rPr>
        <w:t xml:space="preserve"> souhaite la bienvenue à toutes les délégations présentes. </w:t>
      </w:r>
    </w:p>
    <w:p w14:paraId="31DDBF97" w14:textId="3D15CCF7" w:rsidR="0027202E" w:rsidRDefault="0027202E" w:rsidP="0027202E">
      <w:pPr>
        <w:widowControl/>
        <w:suppressAutoHyphens/>
        <w:ind w:left="567" w:right="149"/>
        <w:jc w:val="both"/>
        <w:rPr>
          <w:shd w:val="clear" w:color="auto" w:fill="FFFFFF"/>
          <w:lang w:val="fr-FR"/>
        </w:rPr>
      </w:pPr>
      <w:r>
        <w:rPr>
          <w:shd w:val="clear" w:color="auto" w:fill="FFFFFF"/>
          <w:lang w:val="fr-FR"/>
        </w:rPr>
        <w:t>Ce 11</w:t>
      </w:r>
      <w:r w:rsidRPr="00115C12">
        <w:rPr>
          <w:shd w:val="clear" w:color="auto" w:fill="FFFFFF"/>
          <w:vertAlign w:val="superscript"/>
          <w:lang w:val="fr-FR"/>
        </w:rPr>
        <w:t>ème</w:t>
      </w:r>
      <w:r>
        <w:rPr>
          <w:shd w:val="clear" w:color="auto" w:fill="FFFFFF"/>
          <w:lang w:val="fr-FR"/>
        </w:rPr>
        <w:t xml:space="preserve"> cycle marque le début de la deuxième décennie du TCA. Les Etats </w:t>
      </w:r>
      <w:r w:rsidR="00D23C59">
        <w:rPr>
          <w:shd w:val="clear" w:color="auto" w:fill="FFFFFF"/>
          <w:lang w:val="fr-FR"/>
        </w:rPr>
        <w:t>p</w:t>
      </w:r>
      <w:r>
        <w:rPr>
          <w:shd w:val="clear" w:color="auto" w:fill="FFFFFF"/>
          <w:lang w:val="fr-FR"/>
        </w:rPr>
        <w:t>arties, observateurs et les représentants de la société civile et de l’industrie ont pu souligner l’importance dans leurs déclarations d’une meilleure régulation du commerce international des armes conventionnelles. La mise en œuvre d’un nouveau programme de travail, et les échanges y-relatifs, ont permis aux représentants de mettre en avant leurs pratiques et les opportunités et défis que rencontrent leurs délégations en la matière.</w:t>
      </w:r>
    </w:p>
    <w:p w14:paraId="230BDF32" w14:textId="77777777" w:rsidR="0027202E" w:rsidRDefault="0027202E" w:rsidP="0027202E">
      <w:pPr>
        <w:widowControl/>
        <w:suppressAutoHyphens/>
        <w:ind w:left="567" w:right="149"/>
        <w:jc w:val="both"/>
        <w:rPr>
          <w:shd w:val="clear" w:color="auto" w:fill="FFFFFF"/>
          <w:lang w:val="fr-FR"/>
        </w:rPr>
      </w:pPr>
    </w:p>
    <w:p w14:paraId="197E44C1" w14:textId="08AB3991" w:rsidR="0027202E" w:rsidRDefault="0027202E" w:rsidP="0027202E">
      <w:pPr>
        <w:widowControl/>
        <w:suppressAutoHyphens/>
        <w:ind w:left="567" w:right="149"/>
        <w:jc w:val="both"/>
        <w:rPr>
          <w:shd w:val="clear" w:color="auto" w:fill="FFFFFF"/>
          <w:lang w:val="fr-FR"/>
        </w:rPr>
      </w:pPr>
      <w:r>
        <w:rPr>
          <w:shd w:val="clear" w:color="auto" w:fill="FFFFFF"/>
          <w:lang w:val="fr-FR"/>
        </w:rPr>
        <w:t xml:space="preserve">Le fait que 116 Etats – </w:t>
      </w:r>
      <w:r w:rsidR="00D23C59">
        <w:rPr>
          <w:shd w:val="clear" w:color="auto" w:fill="FFFFFF"/>
          <w:lang w:val="fr-FR"/>
        </w:rPr>
        <w:t>sur</w:t>
      </w:r>
      <w:r>
        <w:rPr>
          <w:shd w:val="clear" w:color="auto" w:fill="FFFFFF"/>
          <w:lang w:val="fr-FR"/>
        </w:rPr>
        <w:t xml:space="preserve"> tous les continents et région</w:t>
      </w:r>
      <w:r w:rsidR="00D23C59">
        <w:rPr>
          <w:shd w:val="clear" w:color="auto" w:fill="FFFFFF"/>
          <w:lang w:val="fr-FR"/>
        </w:rPr>
        <w:t>s</w:t>
      </w:r>
      <w:r>
        <w:rPr>
          <w:shd w:val="clear" w:color="auto" w:fill="FFFFFF"/>
          <w:lang w:val="fr-FR"/>
        </w:rPr>
        <w:t xml:space="preserve"> du globe – ai</w:t>
      </w:r>
      <w:r w:rsidR="00D23C59">
        <w:rPr>
          <w:shd w:val="clear" w:color="auto" w:fill="FFFFFF"/>
          <w:lang w:val="fr-FR"/>
        </w:rPr>
        <w:t>en</w:t>
      </w:r>
      <w:r>
        <w:rPr>
          <w:shd w:val="clear" w:color="auto" w:fill="FFFFFF"/>
          <w:lang w:val="fr-FR"/>
        </w:rPr>
        <w:t>t adhéré au TCA depuis son adoption par l’Assemblée générale de l’ONU le 2 avril 2013 témoigne de l’importance et de l’intérêt que suscite la régulation du commerce international des armes conventionnelles.</w:t>
      </w:r>
    </w:p>
    <w:p w14:paraId="1C204D73" w14:textId="4C1EF66B" w:rsidR="0027202E" w:rsidRPr="00A11D5D" w:rsidRDefault="0027202E" w:rsidP="0027202E">
      <w:pPr>
        <w:widowControl/>
        <w:suppressAutoHyphens/>
        <w:spacing w:before="240"/>
        <w:ind w:left="567" w:right="149"/>
        <w:jc w:val="both"/>
        <w:rPr>
          <w:shd w:val="clear" w:color="auto" w:fill="FFFFFF"/>
          <w:lang w:val="fr-FR"/>
        </w:rPr>
      </w:pPr>
      <w:r>
        <w:rPr>
          <w:shd w:val="clear" w:color="auto" w:fill="FFFFFF"/>
          <w:lang w:val="fr-FR"/>
        </w:rPr>
        <w:t>Cependant, l’</w:t>
      </w:r>
      <w:r>
        <w:rPr>
          <w:lang w:val="fr-CH"/>
        </w:rPr>
        <w:t xml:space="preserve">adhésion au Traité n’est à elle seule pas suffisante pour assurer son efficacité. Une mise en œuvre rigoureuse de ses dispositions est essentielle, et la Suisse salue les </w:t>
      </w:r>
      <w:r w:rsidRPr="00671D6F">
        <w:rPr>
          <w:lang w:val="fr-FR"/>
        </w:rPr>
        <w:t xml:space="preserve">avancées </w:t>
      </w:r>
      <w:r>
        <w:rPr>
          <w:lang w:val="fr-FR"/>
        </w:rPr>
        <w:t>conséquentes</w:t>
      </w:r>
      <w:r w:rsidRPr="00671D6F">
        <w:rPr>
          <w:lang w:val="fr-FR"/>
        </w:rPr>
        <w:t xml:space="preserve"> </w:t>
      </w:r>
      <w:r>
        <w:rPr>
          <w:lang w:val="fr-FR"/>
        </w:rPr>
        <w:t xml:space="preserve">qui ont été réalisées à cet égard, notamment grâce au groupe de travail sur la mise en œuvre effective du Traité et au Fonds d’affectation volontaire qui ont contribué à soutenir les </w:t>
      </w:r>
      <w:r w:rsidRPr="00287EFA">
        <w:rPr>
          <w:lang w:val="fr-FR"/>
        </w:rPr>
        <w:t xml:space="preserve">États </w:t>
      </w:r>
      <w:r>
        <w:rPr>
          <w:lang w:val="fr-FR"/>
        </w:rPr>
        <w:t>parties dans cet exercice</w:t>
      </w:r>
      <w:r w:rsidRPr="00671D6F">
        <w:rPr>
          <w:lang w:val="fr-CH"/>
        </w:rPr>
        <w:t xml:space="preserve">. </w:t>
      </w:r>
      <w:r w:rsidRPr="00C61BA2">
        <w:rPr>
          <w:lang w:val="fr-CH"/>
        </w:rPr>
        <w:t>De</w:t>
      </w:r>
      <w:r>
        <w:rPr>
          <w:lang w:val="fr-CH"/>
        </w:rPr>
        <w:t xml:space="preserve"> nouveaux</w:t>
      </w:r>
      <w:r w:rsidRPr="00C61BA2">
        <w:rPr>
          <w:lang w:val="fr-CH"/>
        </w:rPr>
        <w:t xml:space="preserve"> efforts soutenus sont toutefois nécessaires en matière de mise en œuvre du Traité au niveau national en vue de la pleine réalisation de ses dispositions. Il sera essentiel que notre programme de travail soit en mesure de répondre aux défis à relever aux cours des prochaines années</w:t>
      </w:r>
      <w:r>
        <w:rPr>
          <w:lang w:val="fr-CH"/>
        </w:rPr>
        <w:t xml:space="preserve">. </w:t>
      </w:r>
      <w:r>
        <w:rPr>
          <w:lang w:val="fr-FR"/>
        </w:rPr>
        <w:t>Ce travail est on ne peut plus essentiel pour</w:t>
      </w:r>
      <w:r w:rsidRPr="00671D6F">
        <w:rPr>
          <w:lang w:val="fr-FR"/>
        </w:rPr>
        <w:t xml:space="preserve"> la réalisation des objectifs d</w:t>
      </w:r>
      <w:r>
        <w:rPr>
          <w:lang w:val="fr-FR"/>
        </w:rPr>
        <w:t>u Traité</w:t>
      </w:r>
      <w:r w:rsidRPr="00671D6F">
        <w:rPr>
          <w:lang w:val="fr-FR"/>
        </w:rPr>
        <w:t xml:space="preserve">, compte tenu des événements qui ont marqué l’actualité internationale au cours </w:t>
      </w:r>
      <w:r>
        <w:rPr>
          <w:lang w:val="fr-FR"/>
        </w:rPr>
        <w:t>des dernières années et des tendances géopolitiques qui se dessinent actuellement.</w:t>
      </w:r>
    </w:p>
    <w:p w14:paraId="1E47E422" w14:textId="77777777" w:rsidR="0027202E" w:rsidRDefault="0027202E" w:rsidP="0027202E">
      <w:pPr>
        <w:widowControl/>
        <w:suppressAutoHyphens/>
        <w:ind w:left="567" w:right="149"/>
        <w:jc w:val="both"/>
        <w:rPr>
          <w:lang w:val="fr-FR"/>
        </w:rPr>
      </w:pPr>
    </w:p>
    <w:p w14:paraId="4707BE66" w14:textId="77777777" w:rsidR="0027202E" w:rsidRDefault="0027202E" w:rsidP="0027202E">
      <w:pPr>
        <w:widowControl/>
        <w:suppressAutoHyphens/>
        <w:ind w:left="567" w:right="149"/>
        <w:jc w:val="both"/>
        <w:rPr>
          <w:lang w:val="fr-FR"/>
        </w:rPr>
      </w:pPr>
      <w:r>
        <w:rPr>
          <w:lang w:val="fr-FR"/>
        </w:rPr>
        <w:t xml:space="preserve">De plus, deux autres défis importants devront continuer à faire l’objet d’une attention particulière dans nos travaux pour les prochaines années. Le premier concerne le renforcement de la transparence dans le commerce international des armes. Préoccupée par le recul du nombre de rapports annuels qui sont soumis par les </w:t>
      </w:r>
      <w:r w:rsidRPr="00287EFA">
        <w:rPr>
          <w:lang w:val="fr-FR"/>
        </w:rPr>
        <w:t xml:space="preserve">États </w:t>
      </w:r>
      <w:r>
        <w:rPr>
          <w:lang w:val="fr-FR"/>
        </w:rPr>
        <w:t xml:space="preserve">parties, la Suisse tient à rappeler aux </w:t>
      </w:r>
      <w:r w:rsidRPr="00287EFA">
        <w:rPr>
          <w:lang w:val="fr-FR"/>
        </w:rPr>
        <w:t xml:space="preserve">États </w:t>
      </w:r>
      <w:r>
        <w:rPr>
          <w:lang w:val="fr-FR"/>
        </w:rPr>
        <w:lastRenderedPageBreak/>
        <w:t xml:space="preserve">concernés l’obligation juridiquement contraignantes en la matière, stipulée à l’article 13 du Traité et que la soumission de ces rapports constitue un instrument crucial dans l’accomplissement des objectifs du Traité. </w:t>
      </w:r>
    </w:p>
    <w:p w14:paraId="0F2024ED" w14:textId="77777777" w:rsidR="0027202E" w:rsidRDefault="0027202E" w:rsidP="0027202E">
      <w:pPr>
        <w:widowControl/>
        <w:suppressAutoHyphens/>
        <w:ind w:left="567" w:right="149"/>
        <w:jc w:val="both"/>
        <w:rPr>
          <w:lang w:val="fr-FR"/>
        </w:rPr>
      </w:pPr>
    </w:p>
    <w:p w14:paraId="5F3551B7" w14:textId="6DE9698C" w:rsidR="0027202E" w:rsidRPr="00671D6F" w:rsidRDefault="0027202E" w:rsidP="0027202E">
      <w:pPr>
        <w:widowControl/>
        <w:suppressAutoHyphens/>
        <w:ind w:left="567" w:right="149"/>
        <w:jc w:val="both"/>
        <w:rPr>
          <w:lang w:val="fr-FR"/>
        </w:rPr>
      </w:pPr>
      <w:r>
        <w:rPr>
          <w:lang w:val="fr-FR"/>
        </w:rPr>
        <w:t xml:space="preserve">Le second défi concerne la situation financière du Traité, qui reste préoccupante. Le déficit accumulé année après année continue de croître et atteint un niveau désormais insoutenable. La pérennité du Traité, de son programme de travail et de son Secrétariat ne peuvent être assurées dans sa situation financière actuelle. La Suisse appelle donc les </w:t>
      </w:r>
      <w:r w:rsidRPr="00287EFA">
        <w:rPr>
          <w:lang w:val="fr-FR"/>
        </w:rPr>
        <w:t xml:space="preserve">États </w:t>
      </w:r>
      <w:r>
        <w:rPr>
          <w:lang w:val="fr-FR"/>
        </w:rPr>
        <w:t xml:space="preserve">parties à s’acquitter de leurs obligations financières sans délai – ou, à défaut, de faire part au </w:t>
      </w:r>
      <w:r w:rsidR="00516DB6">
        <w:rPr>
          <w:lang w:val="fr-FR"/>
        </w:rPr>
        <w:t>Secrétariat</w:t>
      </w:r>
      <w:r>
        <w:rPr>
          <w:lang w:val="fr-FR"/>
        </w:rPr>
        <w:t xml:space="preserve"> des obstacles empêchant l’exécution de cette obligation afin qu’une solution puisse être discutée.</w:t>
      </w:r>
    </w:p>
    <w:p w14:paraId="1B8CCD79" w14:textId="4CB9E396" w:rsidR="0027202E" w:rsidRPr="00EF6579" w:rsidRDefault="0027202E" w:rsidP="0027202E">
      <w:pPr>
        <w:widowControl/>
        <w:suppressAutoHyphens/>
        <w:spacing w:before="240"/>
        <w:ind w:left="567" w:right="149"/>
        <w:jc w:val="both"/>
        <w:rPr>
          <w:lang w:val="fr-CH"/>
        </w:rPr>
      </w:pPr>
      <w:r w:rsidRPr="00287EFA">
        <w:rPr>
          <w:lang w:val="fr-FR"/>
        </w:rPr>
        <w:t>Je vous remerci</w:t>
      </w:r>
      <w:r w:rsidR="00D23C59">
        <w:rPr>
          <w:lang w:val="fr-FR"/>
        </w:rPr>
        <w:t>e de votre attention</w:t>
      </w:r>
      <w:r w:rsidRPr="00287EFA">
        <w:rPr>
          <w:lang w:val="fr-FR"/>
        </w:rPr>
        <w:t>.</w:t>
      </w:r>
    </w:p>
    <w:p w14:paraId="587E6310" w14:textId="2E5CF2FE" w:rsidR="00AE60A9" w:rsidRPr="00EF6579" w:rsidRDefault="00AE60A9" w:rsidP="00EF6579">
      <w:pPr>
        <w:widowControl/>
        <w:suppressAutoHyphens/>
        <w:spacing w:before="240"/>
        <w:ind w:left="567" w:right="149"/>
        <w:jc w:val="both"/>
        <w:rPr>
          <w:lang w:val="fr-CH"/>
        </w:rPr>
      </w:pPr>
    </w:p>
    <w:sectPr w:rsidR="00AE60A9" w:rsidRPr="00EF6579" w:rsidSect="0089634A">
      <w:headerReference w:type="default" r:id="rId11"/>
      <w:footerReference w:type="default" r:id="rId12"/>
      <w:type w:val="continuous"/>
      <w:pgSz w:w="11910" w:h="16840"/>
      <w:pgMar w:top="2410" w:right="880" w:bottom="1134"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9A036" w14:textId="77777777" w:rsidR="00D3779F" w:rsidRDefault="00D3779F" w:rsidP="002E483F">
      <w:r>
        <w:separator/>
      </w:r>
    </w:p>
  </w:endnote>
  <w:endnote w:type="continuationSeparator" w:id="0">
    <w:p w14:paraId="60560CEC" w14:textId="77777777" w:rsidR="00D3779F" w:rsidRDefault="00D3779F" w:rsidP="002E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13DF" w14:textId="77777777" w:rsidR="00527DC3" w:rsidRDefault="00527DC3">
    <w:pPr>
      <w:pStyle w:val="Pieddepage"/>
      <w:jc w:val="right"/>
    </w:pPr>
  </w:p>
  <w:sdt>
    <w:sdtPr>
      <w:id w:val="-1064568846"/>
      <w:docPartObj>
        <w:docPartGallery w:val="Page Numbers (Bottom of Page)"/>
        <w:docPartUnique/>
      </w:docPartObj>
    </w:sdtPr>
    <w:sdtContent>
      <w:p w14:paraId="711D8641" w14:textId="34ED826B" w:rsidR="00527DC3" w:rsidRDefault="00527DC3">
        <w:pPr>
          <w:pStyle w:val="Pieddepage"/>
          <w:jc w:val="right"/>
        </w:pPr>
        <w:r>
          <w:fldChar w:fldCharType="begin"/>
        </w:r>
        <w:r>
          <w:instrText>PAGE   \* MERGEFORMAT</w:instrText>
        </w:r>
        <w:r>
          <w:fldChar w:fldCharType="separate"/>
        </w:r>
        <w:r>
          <w:rPr>
            <w:lang w:val="fr-FR"/>
          </w:rPr>
          <w:t>2</w:t>
        </w:r>
        <w:r>
          <w:fldChar w:fldCharType="end"/>
        </w:r>
      </w:p>
    </w:sdtContent>
  </w:sdt>
  <w:p w14:paraId="30CBEE96" w14:textId="77777777" w:rsidR="00527DC3" w:rsidRDefault="00527D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754CB" w14:textId="77777777" w:rsidR="00D3779F" w:rsidRDefault="00D3779F" w:rsidP="002E483F">
      <w:r>
        <w:separator/>
      </w:r>
    </w:p>
  </w:footnote>
  <w:footnote w:type="continuationSeparator" w:id="0">
    <w:p w14:paraId="71934E0F" w14:textId="77777777" w:rsidR="00D3779F" w:rsidRDefault="00D3779F" w:rsidP="002E4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FD5E" w14:textId="77777777" w:rsidR="00385320" w:rsidRDefault="00385320">
    <w:pPr>
      <w:pStyle w:val="En-tte"/>
    </w:pPr>
    <w:r w:rsidRPr="00385320">
      <w:rPr>
        <w:noProof/>
        <w:lang w:val="de-CH" w:eastAsia="de-CH"/>
      </w:rPr>
      <w:drawing>
        <wp:anchor distT="0" distB="0" distL="114300" distR="114300" simplePos="0" relativeHeight="251659264" behindDoc="0" locked="0" layoutInCell="1" allowOverlap="1" wp14:anchorId="00747CFA" wp14:editId="64B7AA60">
          <wp:simplePos x="0" y="0"/>
          <wp:positionH relativeFrom="column">
            <wp:posOffset>0</wp:posOffset>
          </wp:positionH>
          <wp:positionV relativeFrom="paragraph">
            <wp:posOffset>0</wp:posOffset>
          </wp:positionV>
          <wp:extent cx="2252167" cy="581558"/>
          <wp:effectExtent l="0" t="0" r="0" b="9525"/>
          <wp:wrapNone/>
          <wp:docPr id="115" name="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2167" cy="581558"/>
                  </a:xfrm>
                  <a:prstGeom prst="rect">
                    <a:avLst/>
                  </a:prstGeom>
                </pic:spPr>
              </pic:pic>
            </a:graphicData>
          </a:graphic>
        </wp:anchor>
      </w:drawing>
    </w:r>
    <w:r w:rsidRPr="00385320">
      <w:rPr>
        <w:noProof/>
        <w:lang w:val="de-CH" w:eastAsia="de-CH"/>
      </w:rPr>
      <w:drawing>
        <wp:anchor distT="0" distB="0" distL="114300" distR="114300" simplePos="0" relativeHeight="251660288" behindDoc="0" locked="0" layoutInCell="1" allowOverlap="1" wp14:anchorId="4F048278" wp14:editId="16658745">
          <wp:simplePos x="0" y="0"/>
          <wp:positionH relativeFrom="column">
            <wp:posOffset>366395</wp:posOffset>
          </wp:positionH>
          <wp:positionV relativeFrom="paragraph">
            <wp:posOffset>676275</wp:posOffset>
          </wp:positionV>
          <wp:extent cx="1062533" cy="145390"/>
          <wp:effectExtent l="0" t="0" r="0" b="7620"/>
          <wp:wrapNone/>
          <wp:docPr id="116" name="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2533" cy="145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0B2A"/>
    <w:multiLevelType w:val="hybridMultilevel"/>
    <w:tmpl w:val="F348A2E4"/>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044688"/>
    <w:multiLevelType w:val="hybridMultilevel"/>
    <w:tmpl w:val="004E11AC"/>
    <w:lvl w:ilvl="0" w:tplc="08070005">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0FC81A8A"/>
    <w:multiLevelType w:val="hybridMultilevel"/>
    <w:tmpl w:val="65142662"/>
    <w:lvl w:ilvl="0" w:tplc="1BA00C26">
      <w:start w:val="1"/>
      <w:numFmt w:val="bullet"/>
      <w:lvlText w:val="-"/>
      <w:lvlJc w:val="left"/>
      <w:pPr>
        <w:ind w:left="1287" w:hanging="360"/>
      </w:pPr>
      <w:rPr>
        <w:rFonts w:ascii="Arial" w:hAnsi="Arial" w:hint="default"/>
      </w:rPr>
    </w:lvl>
    <w:lvl w:ilvl="1" w:tplc="100C0017">
      <w:start w:val="1"/>
      <w:numFmt w:val="lowerLetter"/>
      <w:lvlText w:val="%2)"/>
      <w:lvlJc w:val="left"/>
      <w:pPr>
        <w:ind w:left="2007" w:hanging="360"/>
      </w:pPr>
      <w:rPr>
        <w:rFonts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3" w15:restartNumberingAfterBreak="0">
    <w:nsid w:val="13DF7D2C"/>
    <w:multiLevelType w:val="hybridMultilevel"/>
    <w:tmpl w:val="FA08BDEE"/>
    <w:lvl w:ilvl="0" w:tplc="273EE7A2">
      <w:numFmt w:val="bullet"/>
      <w:lvlText w:val="-"/>
      <w:lvlJc w:val="left"/>
      <w:pPr>
        <w:ind w:left="927" w:hanging="360"/>
      </w:pPr>
      <w:rPr>
        <w:rFonts w:ascii="Arial" w:eastAsia="Arial" w:hAnsi="Arial" w:cs="Arial" w:hint="default"/>
        <w:u w:val="none"/>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4" w15:restartNumberingAfterBreak="0">
    <w:nsid w:val="16573A64"/>
    <w:multiLevelType w:val="hybridMultilevel"/>
    <w:tmpl w:val="8BBE927E"/>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5" w15:restartNumberingAfterBreak="0">
    <w:nsid w:val="191F0313"/>
    <w:multiLevelType w:val="hybridMultilevel"/>
    <w:tmpl w:val="B810E32E"/>
    <w:lvl w:ilvl="0" w:tplc="D55CECCA">
      <w:start w:val="1"/>
      <w:numFmt w:val="decimal"/>
      <w:lvlText w:val="%1."/>
      <w:lvlJc w:val="left"/>
      <w:pPr>
        <w:ind w:left="962" w:hanging="360"/>
      </w:pPr>
      <w:rPr>
        <w:rFonts w:hint="default"/>
      </w:rPr>
    </w:lvl>
    <w:lvl w:ilvl="1" w:tplc="08070019" w:tentative="1">
      <w:start w:val="1"/>
      <w:numFmt w:val="lowerLetter"/>
      <w:lvlText w:val="%2."/>
      <w:lvlJc w:val="left"/>
      <w:pPr>
        <w:ind w:left="1682" w:hanging="360"/>
      </w:pPr>
    </w:lvl>
    <w:lvl w:ilvl="2" w:tplc="0807001B" w:tentative="1">
      <w:start w:val="1"/>
      <w:numFmt w:val="lowerRoman"/>
      <w:lvlText w:val="%3."/>
      <w:lvlJc w:val="right"/>
      <w:pPr>
        <w:ind w:left="2402" w:hanging="180"/>
      </w:pPr>
    </w:lvl>
    <w:lvl w:ilvl="3" w:tplc="0807000F" w:tentative="1">
      <w:start w:val="1"/>
      <w:numFmt w:val="decimal"/>
      <w:lvlText w:val="%4."/>
      <w:lvlJc w:val="left"/>
      <w:pPr>
        <w:ind w:left="3122" w:hanging="360"/>
      </w:pPr>
    </w:lvl>
    <w:lvl w:ilvl="4" w:tplc="08070019" w:tentative="1">
      <w:start w:val="1"/>
      <w:numFmt w:val="lowerLetter"/>
      <w:lvlText w:val="%5."/>
      <w:lvlJc w:val="left"/>
      <w:pPr>
        <w:ind w:left="3842" w:hanging="360"/>
      </w:pPr>
    </w:lvl>
    <w:lvl w:ilvl="5" w:tplc="0807001B" w:tentative="1">
      <w:start w:val="1"/>
      <w:numFmt w:val="lowerRoman"/>
      <w:lvlText w:val="%6."/>
      <w:lvlJc w:val="right"/>
      <w:pPr>
        <w:ind w:left="4562" w:hanging="180"/>
      </w:pPr>
    </w:lvl>
    <w:lvl w:ilvl="6" w:tplc="0807000F" w:tentative="1">
      <w:start w:val="1"/>
      <w:numFmt w:val="decimal"/>
      <w:lvlText w:val="%7."/>
      <w:lvlJc w:val="left"/>
      <w:pPr>
        <w:ind w:left="5282" w:hanging="360"/>
      </w:pPr>
    </w:lvl>
    <w:lvl w:ilvl="7" w:tplc="08070019" w:tentative="1">
      <w:start w:val="1"/>
      <w:numFmt w:val="lowerLetter"/>
      <w:lvlText w:val="%8."/>
      <w:lvlJc w:val="left"/>
      <w:pPr>
        <w:ind w:left="6002" w:hanging="360"/>
      </w:pPr>
    </w:lvl>
    <w:lvl w:ilvl="8" w:tplc="0807001B" w:tentative="1">
      <w:start w:val="1"/>
      <w:numFmt w:val="lowerRoman"/>
      <w:lvlText w:val="%9."/>
      <w:lvlJc w:val="right"/>
      <w:pPr>
        <w:ind w:left="6722" w:hanging="180"/>
      </w:pPr>
    </w:lvl>
  </w:abstractNum>
  <w:abstractNum w:abstractNumId="6" w15:restartNumberingAfterBreak="0">
    <w:nsid w:val="29BB144B"/>
    <w:multiLevelType w:val="hybridMultilevel"/>
    <w:tmpl w:val="88523E14"/>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7" w15:restartNumberingAfterBreak="0">
    <w:nsid w:val="38DC070D"/>
    <w:multiLevelType w:val="hybridMultilevel"/>
    <w:tmpl w:val="FC0600B6"/>
    <w:lvl w:ilvl="0" w:tplc="1BA00C26">
      <w:start w:val="1"/>
      <w:numFmt w:val="bullet"/>
      <w:lvlText w:val="-"/>
      <w:lvlJc w:val="left"/>
      <w:pPr>
        <w:ind w:left="1287" w:hanging="360"/>
      </w:pPr>
      <w:rPr>
        <w:rFonts w:ascii="Arial" w:hAnsi="Arial" w:hint="default"/>
      </w:rPr>
    </w:lvl>
    <w:lvl w:ilvl="1" w:tplc="100C0017">
      <w:start w:val="1"/>
      <w:numFmt w:val="lowerLetter"/>
      <w:lvlText w:val="%2)"/>
      <w:lvlJc w:val="left"/>
      <w:pPr>
        <w:ind w:left="2007" w:hanging="360"/>
      </w:pPr>
      <w:rPr>
        <w:rFonts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8" w15:restartNumberingAfterBreak="0">
    <w:nsid w:val="3E270E77"/>
    <w:multiLevelType w:val="hybridMultilevel"/>
    <w:tmpl w:val="86864E24"/>
    <w:lvl w:ilvl="0" w:tplc="6012FD28">
      <w:start w:val="1"/>
      <w:numFmt w:val="low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9" w15:restartNumberingAfterBreak="0">
    <w:nsid w:val="40164DD0"/>
    <w:multiLevelType w:val="hybridMultilevel"/>
    <w:tmpl w:val="9B547E86"/>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F7205C5"/>
    <w:multiLevelType w:val="hybridMultilevel"/>
    <w:tmpl w:val="04186D9C"/>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1" w15:restartNumberingAfterBreak="0">
    <w:nsid w:val="5235795F"/>
    <w:multiLevelType w:val="hybridMultilevel"/>
    <w:tmpl w:val="1B6694E8"/>
    <w:lvl w:ilvl="0" w:tplc="100C0001">
      <w:start w:val="1"/>
      <w:numFmt w:val="bullet"/>
      <w:lvlText w:val=""/>
      <w:lvlJc w:val="left"/>
      <w:pPr>
        <w:ind w:left="1287" w:hanging="360"/>
      </w:pPr>
      <w:rPr>
        <w:rFonts w:ascii="Symbol" w:hAnsi="Symbol" w:hint="default"/>
      </w:rPr>
    </w:lvl>
    <w:lvl w:ilvl="1" w:tplc="100C0003">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2" w15:restartNumberingAfterBreak="0">
    <w:nsid w:val="52571CA4"/>
    <w:multiLevelType w:val="hybridMultilevel"/>
    <w:tmpl w:val="08AAE054"/>
    <w:lvl w:ilvl="0" w:tplc="1BA00C26">
      <w:start w:val="1"/>
      <w:numFmt w:val="bullet"/>
      <w:lvlText w:val="-"/>
      <w:lvlJc w:val="left"/>
      <w:pPr>
        <w:ind w:left="1287" w:hanging="360"/>
      </w:pPr>
      <w:rPr>
        <w:rFonts w:ascii="Arial" w:hAnsi="Aria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3" w15:restartNumberingAfterBreak="0">
    <w:nsid w:val="53B05449"/>
    <w:multiLevelType w:val="hybridMultilevel"/>
    <w:tmpl w:val="992A86C8"/>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4" w15:restartNumberingAfterBreak="0">
    <w:nsid w:val="59C63840"/>
    <w:multiLevelType w:val="hybridMultilevel"/>
    <w:tmpl w:val="7BE683DA"/>
    <w:lvl w:ilvl="0" w:tplc="1BA00C26">
      <w:start w:val="1"/>
      <w:numFmt w:val="bullet"/>
      <w:lvlText w:val="-"/>
      <w:lvlJc w:val="left"/>
      <w:pPr>
        <w:ind w:left="1287" w:hanging="360"/>
      </w:pPr>
      <w:rPr>
        <w:rFonts w:ascii="Arial" w:hAnsi="Arial" w:hint="default"/>
      </w:rPr>
    </w:lvl>
    <w:lvl w:ilvl="1" w:tplc="100C0003">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5" w15:restartNumberingAfterBreak="0">
    <w:nsid w:val="698F4EA9"/>
    <w:multiLevelType w:val="hybridMultilevel"/>
    <w:tmpl w:val="10A849DA"/>
    <w:lvl w:ilvl="0" w:tplc="1978712C">
      <w:numFmt w:val="bullet"/>
      <w:lvlText w:val="-"/>
      <w:lvlJc w:val="left"/>
      <w:pPr>
        <w:ind w:left="927" w:hanging="360"/>
      </w:pPr>
      <w:rPr>
        <w:rFonts w:ascii="Arial" w:eastAsia="Arial"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6" w15:restartNumberingAfterBreak="0">
    <w:nsid w:val="6C861E9E"/>
    <w:multiLevelType w:val="hybridMultilevel"/>
    <w:tmpl w:val="9DE8699A"/>
    <w:lvl w:ilvl="0" w:tplc="AE3A81CA">
      <w:start w:val="5"/>
      <w:numFmt w:val="bullet"/>
      <w:lvlText w:val="-"/>
      <w:lvlJc w:val="left"/>
      <w:pPr>
        <w:ind w:left="927" w:hanging="360"/>
      </w:pPr>
      <w:rPr>
        <w:rFonts w:ascii="Arial" w:eastAsia="Arial"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7" w15:restartNumberingAfterBreak="0">
    <w:nsid w:val="6D982C1A"/>
    <w:multiLevelType w:val="hybridMultilevel"/>
    <w:tmpl w:val="346A4B2C"/>
    <w:lvl w:ilvl="0" w:tplc="100C000F">
      <w:start w:val="1"/>
      <w:numFmt w:val="decimal"/>
      <w:lvlText w:val="%1."/>
      <w:lvlJc w:val="left"/>
      <w:pPr>
        <w:ind w:left="1287" w:hanging="360"/>
      </w:pPr>
    </w:lvl>
    <w:lvl w:ilvl="1" w:tplc="100C0019">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8" w15:restartNumberingAfterBreak="0">
    <w:nsid w:val="6F4B64C4"/>
    <w:multiLevelType w:val="hybridMultilevel"/>
    <w:tmpl w:val="E9A4012C"/>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num w:numId="1" w16cid:durableId="636029114">
    <w:abstractNumId w:val="5"/>
  </w:num>
  <w:num w:numId="2" w16cid:durableId="135075728">
    <w:abstractNumId w:val="0"/>
  </w:num>
  <w:num w:numId="3" w16cid:durableId="1440638311">
    <w:abstractNumId w:val="0"/>
  </w:num>
  <w:num w:numId="4" w16cid:durableId="1751583359">
    <w:abstractNumId w:val="9"/>
  </w:num>
  <w:num w:numId="5" w16cid:durableId="1120145128">
    <w:abstractNumId w:val="12"/>
  </w:num>
  <w:num w:numId="6" w16cid:durableId="1759404217">
    <w:abstractNumId w:val="18"/>
  </w:num>
  <w:num w:numId="7" w16cid:durableId="715741250">
    <w:abstractNumId w:val="4"/>
  </w:num>
  <w:num w:numId="8" w16cid:durableId="639964964">
    <w:abstractNumId w:val="8"/>
  </w:num>
  <w:num w:numId="9" w16cid:durableId="485517331">
    <w:abstractNumId w:val="7"/>
  </w:num>
  <w:num w:numId="10" w16cid:durableId="1780220068">
    <w:abstractNumId w:val="2"/>
  </w:num>
  <w:num w:numId="11" w16cid:durableId="255595992">
    <w:abstractNumId w:val="3"/>
  </w:num>
  <w:num w:numId="12" w16cid:durableId="164326191">
    <w:abstractNumId w:val="15"/>
  </w:num>
  <w:num w:numId="13" w16cid:durableId="2127652771">
    <w:abstractNumId w:val="16"/>
  </w:num>
  <w:num w:numId="14" w16cid:durableId="979454328">
    <w:abstractNumId w:val="14"/>
  </w:num>
  <w:num w:numId="15" w16cid:durableId="1470367813">
    <w:abstractNumId w:val="1"/>
  </w:num>
  <w:num w:numId="16" w16cid:durableId="1159888164">
    <w:abstractNumId w:val="11"/>
  </w:num>
  <w:num w:numId="17" w16cid:durableId="724645336">
    <w:abstractNumId w:val="10"/>
  </w:num>
  <w:num w:numId="18" w16cid:durableId="2140877614">
    <w:abstractNumId w:val="6"/>
  </w:num>
  <w:num w:numId="19" w16cid:durableId="1316371997">
    <w:abstractNumId w:val="13"/>
  </w:num>
  <w:num w:numId="20" w16cid:durableId="19930215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432"/>
    <w:rsid w:val="000017CE"/>
    <w:rsid w:val="00010460"/>
    <w:rsid w:val="0001434B"/>
    <w:rsid w:val="000245F4"/>
    <w:rsid w:val="00034237"/>
    <w:rsid w:val="00042075"/>
    <w:rsid w:val="00050445"/>
    <w:rsid w:val="00052983"/>
    <w:rsid w:val="000625DF"/>
    <w:rsid w:val="0006289C"/>
    <w:rsid w:val="000676C2"/>
    <w:rsid w:val="00072017"/>
    <w:rsid w:val="00072B0F"/>
    <w:rsid w:val="00072C77"/>
    <w:rsid w:val="00075620"/>
    <w:rsid w:val="00081B4C"/>
    <w:rsid w:val="00083D11"/>
    <w:rsid w:val="00087FF4"/>
    <w:rsid w:val="00094A1D"/>
    <w:rsid w:val="000952CF"/>
    <w:rsid w:val="00095D85"/>
    <w:rsid w:val="000A16F0"/>
    <w:rsid w:val="000A2EBD"/>
    <w:rsid w:val="000A4825"/>
    <w:rsid w:val="000B20D2"/>
    <w:rsid w:val="000B2D83"/>
    <w:rsid w:val="000B5DEE"/>
    <w:rsid w:val="000B75EB"/>
    <w:rsid w:val="000C35B1"/>
    <w:rsid w:val="000C363E"/>
    <w:rsid w:val="000D0B90"/>
    <w:rsid w:val="000D0C18"/>
    <w:rsid w:val="000D274B"/>
    <w:rsid w:val="000D4D8C"/>
    <w:rsid w:val="000D62FB"/>
    <w:rsid w:val="000E348C"/>
    <w:rsid w:val="000E55C1"/>
    <w:rsid w:val="000F024B"/>
    <w:rsid w:val="000F141C"/>
    <w:rsid w:val="000F3787"/>
    <w:rsid w:val="000F63B0"/>
    <w:rsid w:val="00104A24"/>
    <w:rsid w:val="001140DC"/>
    <w:rsid w:val="00115C12"/>
    <w:rsid w:val="00122E43"/>
    <w:rsid w:val="00123A96"/>
    <w:rsid w:val="001454CC"/>
    <w:rsid w:val="00146B88"/>
    <w:rsid w:val="00147033"/>
    <w:rsid w:val="00152C1E"/>
    <w:rsid w:val="00154895"/>
    <w:rsid w:val="00163906"/>
    <w:rsid w:val="00165097"/>
    <w:rsid w:val="0016783D"/>
    <w:rsid w:val="00176FDD"/>
    <w:rsid w:val="00180A18"/>
    <w:rsid w:val="00181837"/>
    <w:rsid w:val="00181BE3"/>
    <w:rsid w:val="0018758A"/>
    <w:rsid w:val="00191181"/>
    <w:rsid w:val="0019161E"/>
    <w:rsid w:val="00192EFC"/>
    <w:rsid w:val="00196001"/>
    <w:rsid w:val="001974A3"/>
    <w:rsid w:val="001A031B"/>
    <w:rsid w:val="001A7C28"/>
    <w:rsid w:val="001B38C6"/>
    <w:rsid w:val="001C0928"/>
    <w:rsid w:val="001C1BCC"/>
    <w:rsid w:val="001D7C6B"/>
    <w:rsid w:val="001E0BD8"/>
    <w:rsid w:val="001E182E"/>
    <w:rsid w:val="001E3AA8"/>
    <w:rsid w:val="001F1356"/>
    <w:rsid w:val="002008A6"/>
    <w:rsid w:val="00210382"/>
    <w:rsid w:val="00210D58"/>
    <w:rsid w:val="00214760"/>
    <w:rsid w:val="002166CB"/>
    <w:rsid w:val="00226FA4"/>
    <w:rsid w:val="00231A1F"/>
    <w:rsid w:val="0023323A"/>
    <w:rsid w:val="00234E06"/>
    <w:rsid w:val="00250955"/>
    <w:rsid w:val="0025339F"/>
    <w:rsid w:val="002616D1"/>
    <w:rsid w:val="00265E2B"/>
    <w:rsid w:val="0027202E"/>
    <w:rsid w:val="002721B5"/>
    <w:rsid w:val="0027337F"/>
    <w:rsid w:val="0027407D"/>
    <w:rsid w:val="0027522D"/>
    <w:rsid w:val="00277C12"/>
    <w:rsid w:val="00287EFA"/>
    <w:rsid w:val="0029477A"/>
    <w:rsid w:val="00297D47"/>
    <w:rsid w:val="002A0529"/>
    <w:rsid w:val="002A07A2"/>
    <w:rsid w:val="002A70BD"/>
    <w:rsid w:val="002C00D2"/>
    <w:rsid w:val="002C069A"/>
    <w:rsid w:val="002C4F51"/>
    <w:rsid w:val="002D0F33"/>
    <w:rsid w:val="002E483F"/>
    <w:rsid w:val="002E5F98"/>
    <w:rsid w:val="002F082B"/>
    <w:rsid w:val="002F5630"/>
    <w:rsid w:val="0030326A"/>
    <w:rsid w:val="00303A65"/>
    <w:rsid w:val="00303F94"/>
    <w:rsid w:val="00314502"/>
    <w:rsid w:val="00314C34"/>
    <w:rsid w:val="003244BE"/>
    <w:rsid w:val="00327730"/>
    <w:rsid w:val="003348EB"/>
    <w:rsid w:val="00335ECF"/>
    <w:rsid w:val="00343FF0"/>
    <w:rsid w:val="00344508"/>
    <w:rsid w:val="00344CB4"/>
    <w:rsid w:val="00345381"/>
    <w:rsid w:val="00345F63"/>
    <w:rsid w:val="00347266"/>
    <w:rsid w:val="003472CD"/>
    <w:rsid w:val="00351859"/>
    <w:rsid w:val="0035316D"/>
    <w:rsid w:val="00360ABC"/>
    <w:rsid w:val="003622AE"/>
    <w:rsid w:val="00364DE6"/>
    <w:rsid w:val="00366F02"/>
    <w:rsid w:val="00382FA2"/>
    <w:rsid w:val="00385320"/>
    <w:rsid w:val="003869CA"/>
    <w:rsid w:val="003924C0"/>
    <w:rsid w:val="003B179A"/>
    <w:rsid w:val="003B1D57"/>
    <w:rsid w:val="003B4937"/>
    <w:rsid w:val="003B4940"/>
    <w:rsid w:val="003B5164"/>
    <w:rsid w:val="003B6E45"/>
    <w:rsid w:val="003C05A5"/>
    <w:rsid w:val="003C260D"/>
    <w:rsid w:val="003C4D54"/>
    <w:rsid w:val="003C747B"/>
    <w:rsid w:val="003C747D"/>
    <w:rsid w:val="003D13AF"/>
    <w:rsid w:val="003D24E9"/>
    <w:rsid w:val="003D6A19"/>
    <w:rsid w:val="003F0E30"/>
    <w:rsid w:val="00402B6A"/>
    <w:rsid w:val="0040461B"/>
    <w:rsid w:val="0040718F"/>
    <w:rsid w:val="00420FCC"/>
    <w:rsid w:val="00434F4C"/>
    <w:rsid w:val="00435EBA"/>
    <w:rsid w:val="00437EBB"/>
    <w:rsid w:val="004470FF"/>
    <w:rsid w:val="00450658"/>
    <w:rsid w:val="00452BF1"/>
    <w:rsid w:val="0045707C"/>
    <w:rsid w:val="00461C1D"/>
    <w:rsid w:val="004633F9"/>
    <w:rsid w:val="00463807"/>
    <w:rsid w:val="00464C1A"/>
    <w:rsid w:val="00466DFF"/>
    <w:rsid w:val="00477801"/>
    <w:rsid w:val="004829D2"/>
    <w:rsid w:val="00490AB0"/>
    <w:rsid w:val="00492917"/>
    <w:rsid w:val="004950F7"/>
    <w:rsid w:val="00497459"/>
    <w:rsid w:val="00497ECE"/>
    <w:rsid w:val="004B1FFB"/>
    <w:rsid w:val="004B4211"/>
    <w:rsid w:val="004B4A3C"/>
    <w:rsid w:val="004B539B"/>
    <w:rsid w:val="004B67EC"/>
    <w:rsid w:val="004C2CAD"/>
    <w:rsid w:val="004C667E"/>
    <w:rsid w:val="004D1C5D"/>
    <w:rsid w:val="004D22A4"/>
    <w:rsid w:val="004D2F78"/>
    <w:rsid w:val="004E4B7C"/>
    <w:rsid w:val="004F343A"/>
    <w:rsid w:val="004F55E7"/>
    <w:rsid w:val="00500B46"/>
    <w:rsid w:val="00500CF7"/>
    <w:rsid w:val="005042B3"/>
    <w:rsid w:val="00505260"/>
    <w:rsid w:val="00516DB6"/>
    <w:rsid w:val="00520ED9"/>
    <w:rsid w:val="00525EA8"/>
    <w:rsid w:val="00526747"/>
    <w:rsid w:val="00527DC3"/>
    <w:rsid w:val="00543A95"/>
    <w:rsid w:val="00543AF1"/>
    <w:rsid w:val="00547467"/>
    <w:rsid w:val="005516E1"/>
    <w:rsid w:val="00563DB2"/>
    <w:rsid w:val="00564F42"/>
    <w:rsid w:val="00572894"/>
    <w:rsid w:val="00575928"/>
    <w:rsid w:val="005800F1"/>
    <w:rsid w:val="0058082C"/>
    <w:rsid w:val="00593216"/>
    <w:rsid w:val="00596BBB"/>
    <w:rsid w:val="005979BD"/>
    <w:rsid w:val="005A2700"/>
    <w:rsid w:val="005A2FEB"/>
    <w:rsid w:val="005A369B"/>
    <w:rsid w:val="005A3E0A"/>
    <w:rsid w:val="005A41C7"/>
    <w:rsid w:val="005A6C62"/>
    <w:rsid w:val="005B17C6"/>
    <w:rsid w:val="005B2939"/>
    <w:rsid w:val="005C0882"/>
    <w:rsid w:val="005C3578"/>
    <w:rsid w:val="005D0D74"/>
    <w:rsid w:val="005D4F20"/>
    <w:rsid w:val="005D51D9"/>
    <w:rsid w:val="005E47A0"/>
    <w:rsid w:val="005F308E"/>
    <w:rsid w:val="005F54A8"/>
    <w:rsid w:val="005F6224"/>
    <w:rsid w:val="005F7F6C"/>
    <w:rsid w:val="0060080C"/>
    <w:rsid w:val="00614D71"/>
    <w:rsid w:val="00616075"/>
    <w:rsid w:val="006245C9"/>
    <w:rsid w:val="006357CE"/>
    <w:rsid w:val="00642964"/>
    <w:rsid w:val="00647F91"/>
    <w:rsid w:val="00657D69"/>
    <w:rsid w:val="00667C34"/>
    <w:rsid w:val="00671D6F"/>
    <w:rsid w:val="00673E78"/>
    <w:rsid w:val="00674BAB"/>
    <w:rsid w:val="006769E8"/>
    <w:rsid w:val="00677AB9"/>
    <w:rsid w:val="006A6CEA"/>
    <w:rsid w:val="006B02B5"/>
    <w:rsid w:val="006B1D53"/>
    <w:rsid w:val="006B3A09"/>
    <w:rsid w:val="006B5E0A"/>
    <w:rsid w:val="006C1354"/>
    <w:rsid w:val="006C21C6"/>
    <w:rsid w:val="006C29D1"/>
    <w:rsid w:val="006C60D1"/>
    <w:rsid w:val="006C63DE"/>
    <w:rsid w:val="006D4DB7"/>
    <w:rsid w:val="006D6587"/>
    <w:rsid w:val="006E0E4C"/>
    <w:rsid w:val="006E7D32"/>
    <w:rsid w:val="00704007"/>
    <w:rsid w:val="00712F7E"/>
    <w:rsid w:val="00713DB8"/>
    <w:rsid w:val="00715CB3"/>
    <w:rsid w:val="007356A4"/>
    <w:rsid w:val="007363C5"/>
    <w:rsid w:val="00742CED"/>
    <w:rsid w:val="007430F3"/>
    <w:rsid w:val="0074765A"/>
    <w:rsid w:val="00754581"/>
    <w:rsid w:val="00765DD4"/>
    <w:rsid w:val="007667A3"/>
    <w:rsid w:val="00782759"/>
    <w:rsid w:val="0078449C"/>
    <w:rsid w:val="007846DD"/>
    <w:rsid w:val="00786753"/>
    <w:rsid w:val="00792494"/>
    <w:rsid w:val="00797F34"/>
    <w:rsid w:val="007A11DC"/>
    <w:rsid w:val="007A302A"/>
    <w:rsid w:val="007A3A13"/>
    <w:rsid w:val="007A4962"/>
    <w:rsid w:val="007A52A1"/>
    <w:rsid w:val="007A6498"/>
    <w:rsid w:val="007B0D73"/>
    <w:rsid w:val="007B0D8E"/>
    <w:rsid w:val="007B366E"/>
    <w:rsid w:val="007B4134"/>
    <w:rsid w:val="007B5807"/>
    <w:rsid w:val="007B5E35"/>
    <w:rsid w:val="007B6407"/>
    <w:rsid w:val="007C1835"/>
    <w:rsid w:val="007C5573"/>
    <w:rsid w:val="007D49A3"/>
    <w:rsid w:val="007D652C"/>
    <w:rsid w:val="007E0277"/>
    <w:rsid w:val="007E1B6F"/>
    <w:rsid w:val="007E1FF2"/>
    <w:rsid w:val="007E52C5"/>
    <w:rsid w:val="007F1719"/>
    <w:rsid w:val="007F44EA"/>
    <w:rsid w:val="007F597C"/>
    <w:rsid w:val="0080282C"/>
    <w:rsid w:val="00806136"/>
    <w:rsid w:val="0080745D"/>
    <w:rsid w:val="0080779D"/>
    <w:rsid w:val="0081351C"/>
    <w:rsid w:val="00815D45"/>
    <w:rsid w:val="008169A0"/>
    <w:rsid w:val="00816F05"/>
    <w:rsid w:val="00835B65"/>
    <w:rsid w:val="008405BC"/>
    <w:rsid w:val="00842631"/>
    <w:rsid w:val="008519FE"/>
    <w:rsid w:val="00851C51"/>
    <w:rsid w:val="00852E1A"/>
    <w:rsid w:val="0085354A"/>
    <w:rsid w:val="00853725"/>
    <w:rsid w:val="00860184"/>
    <w:rsid w:val="00862BE5"/>
    <w:rsid w:val="00865B0B"/>
    <w:rsid w:val="0087534E"/>
    <w:rsid w:val="00881CF9"/>
    <w:rsid w:val="00882A60"/>
    <w:rsid w:val="00884F46"/>
    <w:rsid w:val="008860CE"/>
    <w:rsid w:val="0089634A"/>
    <w:rsid w:val="008A1566"/>
    <w:rsid w:val="008B77AD"/>
    <w:rsid w:val="008B7F72"/>
    <w:rsid w:val="008C574F"/>
    <w:rsid w:val="008C60AB"/>
    <w:rsid w:val="008D280D"/>
    <w:rsid w:val="008D3430"/>
    <w:rsid w:val="008E51FF"/>
    <w:rsid w:val="008F3728"/>
    <w:rsid w:val="008F5042"/>
    <w:rsid w:val="00903E84"/>
    <w:rsid w:val="009052BA"/>
    <w:rsid w:val="0090662A"/>
    <w:rsid w:val="00906FC2"/>
    <w:rsid w:val="00913EB1"/>
    <w:rsid w:val="0092027B"/>
    <w:rsid w:val="00921244"/>
    <w:rsid w:val="00924322"/>
    <w:rsid w:val="00925C37"/>
    <w:rsid w:val="00930E62"/>
    <w:rsid w:val="00935170"/>
    <w:rsid w:val="00941017"/>
    <w:rsid w:val="00945AD6"/>
    <w:rsid w:val="00951DB0"/>
    <w:rsid w:val="00954479"/>
    <w:rsid w:val="00954780"/>
    <w:rsid w:val="00960083"/>
    <w:rsid w:val="00961DBA"/>
    <w:rsid w:val="00967D92"/>
    <w:rsid w:val="00970F31"/>
    <w:rsid w:val="00971B2C"/>
    <w:rsid w:val="00971DAF"/>
    <w:rsid w:val="00972C1B"/>
    <w:rsid w:val="00976EAD"/>
    <w:rsid w:val="00976F59"/>
    <w:rsid w:val="0098191D"/>
    <w:rsid w:val="009972C4"/>
    <w:rsid w:val="009A2B48"/>
    <w:rsid w:val="009A3691"/>
    <w:rsid w:val="009A4DDB"/>
    <w:rsid w:val="009A5A7D"/>
    <w:rsid w:val="009B2D83"/>
    <w:rsid w:val="009B2EB4"/>
    <w:rsid w:val="009B649F"/>
    <w:rsid w:val="009C705B"/>
    <w:rsid w:val="009D01C7"/>
    <w:rsid w:val="009D0F4E"/>
    <w:rsid w:val="009E32CE"/>
    <w:rsid w:val="009F0E17"/>
    <w:rsid w:val="009F2673"/>
    <w:rsid w:val="009F28AD"/>
    <w:rsid w:val="00A00D2D"/>
    <w:rsid w:val="00A11D5D"/>
    <w:rsid w:val="00A20763"/>
    <w:rsid w:val="00A21853"/>
    <w:rsid w:val="00A22064"/>
    <w:rsid w:val="00A23BD7"/>
    <w:rsid w:val="00A40B06"/>
    <w:rsid w:val="00A502BE"/>
    <w:rsid w:val="00A5379C"/>
    <w:rsid w:val="00A633F5"/>
    <w:rsid w:val="00A64B92"/>
    <w:rsid w:val="00A6699E"/>
    <w:rsid w:val="00A674E2"/>
    <w:rsid w:val="00A71BFC"/>
    <w:rsid w:val="00A73803"/>
    <w:rsid w:val="00A74A58"/>
    <w:rsid w:val="00A77CFE"/>
    <w:rsid w:val="00A82171"/>
    <w:rsid w:val="00A85757"/>
    <w:rsid w:val="00A87685"/>
    <w:rsid w:val="00A91601"/>
    <w:rsid w:val="00A92E0C"/>
    <w:rsid w:val="00AA04D6"/>
    <w:rsid w:val="00AA4483"/>
    <w:rsid w:val="00AA507C"/>
    <w:rsid w:val="00AA6D8B"/>
    <w:rsid w:val="00AB0E04"/>
    <w:rsid w:val="00AB4875"/>
    <w:rsid w:val="00AB6213"/>
    <w:rsid w:val="00AB7E37"/>
    <w:rsid w:val="00AD45CF"/>
    <w:rsid w:val="00AD6F94"/>
    <w:rsid w:val="00AE60A9"/>
    <w:rsid w:val="00AF4BC3"/>
    <w:rsid w:val="00B02E39"/>
    <w:rsid w:val="00B05255"/>
    <w:rsid w:val="00B05CC5"/>
    <w:rsid w:val="00B06AF8"/>
    <w:rsid w:val="00B06D8D"/>
    <w:rsid w:val="00B143E5"/>
    <w:rsid w:val="00B20337"/>
    <w:rsid w:val="00B24BA5"/>
    <w:rsid w:val="00B34CD8"/>
    <w:rsid w:val="00B35955"/>
    <w:rsid w:val="00B37BA3"/>
    <w:rsid w:val="00B42371"/>
    <w:rsid w:val="00B44113"/>
    <w:rsid w:val="00B4420F"/>
    <w:rsid w:val="00B518D1"/>
    <w:rsid w:val="00B549C9"/>
    <w:rsid w:val="00B5639A"/>
    <w:rsid w:val="00B57430"/>
    <w:rsid w:val="00B60F90"/>
    <w:rsid w:val="00B6497A"/>
    <w:rsid w:val="00B70494"/>
    <w:rsid w:val="00B72211"/>
    <w:rsid w:val="00B733DC"/>
    <w:rsid w:val="00B81F88"/>
    <w:rsid w:val="00B834C6"/>
    <w:rsid w:val="00B85B4B"/>
    <w:rsid w:val="00B85FCF"/>
    <w:rsid w:val="00B8797C"/>
    <w:rsid w:val="00B95553"/>
    <w:rsid w:val="00BA6BCF"/>
    <w:rsid w:val="00BB03A8"/>
    <w:rsid w:val="00BB0DEC"/>
    <w:rsid w:val="00BB6CD0"/>
    <w:rsid w:val="00BB7432"/>
    <w:rsid w:val="00BC2892"/>
    <w:rsid w:val="00BC6F49"/>
    <w:rsid w:val="00BD05A4"/>
    <w:rsid w:val="00BD4210"/>
    <w:rsid w:val="00BE05D7"/>
    <w:rsid w:val="00BE28D8"/>
    <w:rsid w:val="00BF1E6E"/>
    <w:rsid w:val="00BF3C02"/>
    <w:rsid w:val="00BF4C8A"/>
    <w:rsid w:val="00BF5496"/>
    <w:rsid w:val="00BF5930"/>
    <w:rsid w:val="00BF79D5"/>
    <w:rsid w:val="00C0063A"/>
    <w:rsid w:val="00C00DBD"/>
    <w:rsid w:val="00C04D2F"/>
    <w:rsid w:val="00C127C5"/>
    <w:rsid w:val="00C1374D"/>
    <w:rsid w:val="00C139FB"/>
    <w:rsid w:val="00C2069A"/>
    <w:rsid w:val="00C207B3"/>
    <w:rsid w:val="00C33B25"/>
    <w:rsid w:val="00C34B8F"/>
    <w:rsid w:val="00C35F35"/>
    <w:rsid w:val="00C442AF"/>
    <w:rsid w:val="00C474AE"/>
    <w:rsid w:val="00C508E5"/>
    <w:rsid w:val="00C532C8"/>
    <w:rsid w:val="00C54246"/>
    <w:rsid w:val="00C55107"/>
    <w:rsid w:val="00C552D7"/>
    <w:rsid w:val="00C5771F"/>
    <w:rsid w:val="00C60B85"/>
    <w:rsid w:val="00C61BA2"/>
    <w:rsid w:val="00C63EBD"/>
    <w:rsid w:val="00C71461"/>
    <w:rsid w:val="00C71CE0"/>
    <w:rsid w:val="00C73390"/>
    <w:rsid w:val="00C744C9"/>
    <w:rsid w:val="00C74B9C"/>
    <w:rsid w:val="00C80A9F"/>
    <w:rsid w:val="00C81202"/>
    <w:rsid w:val="00C816F3"/>
    <w:rsid w:val="00C85B72"/>
    <w:rsid w:val="00C874CB"/>
    <w:rsid w:val="00C94847"/>
    <w:rsid w:val="00C94CDE"/>
    <w:rsid w:val="00C97D56"/>
    <w:rsid w:val="00CB1E92"/>
    <w:rsid w:val="00CB3947"/>
    <w:rsid w:val="00CB4B78"/>
    <w:rsid w:val="00CB69E0"/>
    <w:rsid w:val="00CC0046"/>
    <w:rsid w:val="00CC08DE"/>
    <w:rsid w:val="00CC0A65"/>
    <w:rsid w:val="00CD6381"/>
    <w:rsid w:val="00CD6424"/>
    <w:rsid w:val="00CD7D25"/>
    <w:rsid w:val="00CE7A61"/>
    <w:rsid w:val="00CF0553"/>
    <w:rsid w:val="00D00B21"/>
    <w:rsid w:val="00D01C69"/>
    <w:rsid w:val="00D02515"/>
    <w:rsid w:val="00D02981"/>
    <w:rsid w:val="00D11065"/>
    <w:rsid w:val="00D11DEE"/>
    <w:rsid w:val="00D201E7"/>
    <w:rsid w:val="00D231C8"/>
    <w:rsid w:val="00D23C59"/>
    <w:rsid w:val="00D26D77"/>
    <w:rsid w:val="00D2706A"/>
    <w:rsid w:val="00D31147"/>
    <w:rsid w:val="00D33FDD"/>
    <w:rsid w:val="00D346B6"/>
    <w:rsid w:val="00D3779F"/>
    <w:rsid w:val="00D4580B"/>
    <w:rsid w:val="00D47660"/>
    <w:rsid w:val="00D4792A"/>
    <w:rsid w:val="00D514C7"/>
    <w:rsid w:val="00D57B4F"/>
    <w:rsid w:val="00D57F7B"/>
    <w:rsid w:val="00D61115"/>
    <w:rsid w:val="00D717FA"/>
    <w:rsid w:val="00D74CE2"/>
    <w:rsid w:val="00D80B17"/>
    <w:rsid w:val="00D812FE"/>
    <w:rsid w:val="00D8231C"/>
    <w:rsid w:val="00D843FA"/>
    <w:rsid w:val="00D91E98"/>
    <w:rsid w:val="00D9506A"/>
    <w:rsid w:val="00D96D17"/>
    <w:rsid w:val="00D970A0"/>
    <w:rsid w:val="00DA71CE"/>
    <w:rsid w:val="00DB190D"/>
    <w:rsid w:val="00DB337E"/>
    <w:rsid w:val="00DB3DC9"/>
    <w:rsid w:val="00DC1D0B"/>
    <w:rsid w:val="00DC2748"/>
    <w:rsid w:val="00DC6E01"/>
    <w:rsid w:val="00DC7FB1"/>
    <w:rsid w:val="00DD313D"/>
    <w:rsid w:val="00DE00E3"/>
    <w:rsid w:val="00DF1FFF"/>
    <w:rsid w:val="00DF409C"/>
    <w:rsid w:val="00DF55CE"/>
    <w:rsid w:val="00DF7D06"/>
    <w:rsid w:val="00E07DF4"/>
    <w:rsid w:val="00E07F6C"/>
    <w:rsid w:val="00E111EF"/>
    <w:rsid w:val="00E16968"/>
    <w:rsid w:val="00E169A7"/>
    <w:rsid w:val="00E21C93"/>
    <w:rsid w:val="00E30526"/>
    <w:rsid w:val="00E361B5"/>
    <w:rsid w:val="00E37332"/>
    <w:rsid w:val="00E436A7"/>
    <w:rsid w:val="00E456CC"/>
    <w:rsid w:val="00E4614D"/>
    <w:rsid w:val="00E51832"/>
    <w:rsid w:val="00E56A91"/>
    <w:rsid w:val="00E57D13"/>
    <w:rsid w:val="00E57EF3"/>
    <w:rsid w:val="00E60FFB"/>
    <w:rsid w:val="00E65C58"/>
    <w:rsid w:val="00E6709E"/>
    <w:rsid w:val="00E675B2"/>
    <w:rsid w:val="00E726F9"/>
    <w:rsid w:val="00E95459"/>
    <w:rsid w:val="00EA1E4A"/>
    <w:rsid w:val="00EA516F"/>
    <w:rsid w:val="00EA7A61"/>
    <w:rsid w:val="00EB175B"/>
    <w:rsid w:val="00EB621A"/>
    <w:rsid w:val="00EC1494"/>
    <w:rsid w:val="00EC555B"/>
    <w:rsid w:val="00ED08F2"/>
    <w:rsid w:val="00ED3AE6"/>
    <w:rsid w:val="00ED5A58"/>
    <w:rsid w:val="00EE1D05"/>
    <w:rsid w:val="00EE3672"/>
    <w:rsid w:val="00EE4609"/>
    <w:rsid w:val="00EE7DCF"/>
    <w:rsid w:val="00EF26A4"/>
    <w:rsid w:val="00EF4883"/>
    <w:rsid w:val="00EF49ED"/>
    <w:rsid w:val="00EF6579"/>
    <w:rsid w:val="00F04F70"/>
    <w:rsid w:val="00F062F4"/>
    <w:rsid w:val="00F10EEC"/>
    <w:rsid w:val="00F13FD2"/>
    <w:rsid w:val="00F14977"/>
    <w:rsid w:val="00F17D5D"/>
    <w:rsid w:val="00F23E98"/>
    <w:rsid w:val="00F24E62"/>
    <w:rsid w:val="00F30056"/>
    <w:rsid w:val="00F35C23"/>
    <w:rsid w:val="00F365B9"/>
    <w:rsid w:val="00F43EAB"/>
    <w:rsid w:val="00F46369"/>
    <w:rsid w:val="00F51F5E"/>
    <w:rsid w:val="00F52CEC"/>
    <w:rsid w:val="00F61BE6"/>
    <w:rsid w:val="00F6342A"/>
    <w:rsid w:val="00F64DAF"/>
    <w:rsid w:val="00F6628C"/>
    <w:rsid w:val="00F67DBD"/>
    <w:rsid w:val="00F705CF"/>
    <w:rsid w:val="00F707BA"/>
    <w:rsid w:val="00F71185"/>
    <w:rsid w:val="00F73916"/>
    <w:rsid w:val="00F73DF3"/>
    <w:rsid w:val="00F76A5D"/>
    <w:rsid w:val="00F83147"/>
    <w:rsid w:val="00F86161"/>
    <w:rsid w:val="00F865B5"/>
    <w:rsid w:val="00F970C8"/>
    <w:rsid w:val="00FA1854"/>
    <w:rsid w:val="00FA3CC0"/>
    <w:rsid w:val="00FA607B"/>
    <w:rsid w:val="00FB12A3"/>
    <w:rsid w:val="00FB42A9"/>
    <w:rsid w:val="00FB533D"/>
    <w:rsid w:val="00FC4D6F"/>
    <w:rsid w:val="00FC5C5B"/>
    <w:rsid w:val="00FD3624"/>
    <w:rsid w:val="00FE113F"/>
    <w:rsid w:val="00FE38CA"/>
    <w:rsid w:val="00FE434E"/>
    <w:rsid w:val="00FF006D"/>
    <w:rsid w:val="00FF2A0B"/>
    <w:rsid w:val="00FF3DAD"/>
    <w:rsid w:val="00FF3ECE"/>
    <w:rsid w:val="00FF4F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B8304"/>
  <w15:docId w15:val="{21A2A0B8-D559-402D-ABD6-2CCDCA0E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E483F"/>
    <w:pPr>
      <w:tabs>
        <w:tab w:val="center" w:pos="4536"/>
        <w:tab w:val="right" w:pos="9072"/>
      </w:tabs>
    </w:pPr>
  </w:style>
  <w:style w:type="character" w:customStyle="1" w:styleId="En-tteCar">
    <w:name w:val="En-tête Car"/>
    <w:basedOn w:val="Policepardfaut"/>
    <w:link w:val="En-tte"/>
    <w:uiPriority w:val="99"/>
    <w:rsid w:val="002E483F"/>
    <w:rPr>
      <w:rFonts w:ascii="Arial" w:eastAsia="Arial" w:hAnsi="Arial" w:cs="Arial"/>
    </w:rPr>
  </w:style>
  <w:style w:type="paragraph" w:styleId="Pieddepage">
    <w:name w:val="footer"/>
    <w:basedOn w:val="Normal"/>
    <w:link w:val="PieddepageCar"/>
    <w:uiPriority w:val="99"/>
    <w:unhideWhenUsed/>
    <w:rsid w:val="002E483F"/>
    <w:pPr>
      <w:tabs>
        <w:tab w:val="center" w:pos="4536"/>
        <w:tab w:val="right" w:pos="9072"/>
      </w:tabs>
    </w:pPr>
  </w:style>
  <w:style w:type="character" w:customStyle="1" w:styleId="PieddepageCar">
    <w:name w:val="Pied de page Car"/>
    <w:basedOn w:val="Policepardfaut"/>
    <w:link w:val="Pieddepage"/>
    <w:uiPriority w:val="99"/>
    <w:rsid w:val="002E483F"/>
    <w:rPr>
      <w:rFonts w:ascii="Arial" w:eastAsia="Arial" w:hAnsi="Arial" w:cs="Arial"/>
    </w:rPr>
  </w:style>
  <w:style w:type="character" w:styleId="Marquedecommentaire">
    <w:name w:val="annotation reference"/>
    <w:basedOn w:val="Policepardfaut"/>
    <w:uiPriority w:val="99"/>
    <w:semiHidden/>
    <w:unhideWhenUsed/>
    <w:rsid w:val="00D57F7B"/>
    <w:rPr>
      <w:sz w:val="16"/>
      <w:szCs w:val="16"/>
    </w:rPr>
  </w:style>
  <w:style w:type="paragraph" w:styleId="Commentaire">
    <w:name w:val="annotation text"/>
    <w:basedOn w:val="Normal"/>
    <w:link w:val="CommentaireCar"/>
    <w:uiPriority w:val="99"/>
    <w:semiHidden/>
    <w:unhideWhenUsed/>
    <w:rsid w:val="00D57F7B"/>
    <w:rPr>
      <w:sz w:val="20"/>
      <w:szCs w:val="20"/>
    </w:rPr>
  </w:style>
  <w:style w:type="character" w:customStyle="1" w:styleId="CommentaireCar">
    <w:name w:val="Commentaire Car"/>
    <w:basedOn w:val="Policepardfaut"/>
    <w:link w:val="Commentaire"/>
    <w:uiPriority w:val="99"/>
    <w:semiHidden/>
    <w:rsid w:val="00D57F7B"/>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D57F7B"/>
    <w:rPr>
      <w:b/>
      <w:bCs/>
    </w:rPr>
  </w:style>
  <w:style w:type="character" w:customStyle="1" w:styleId="ObjetducommentaireCar">
    <w:name w:val="Objet du commentaire Car"/>
    <w:basedOn w:val="CommentaireCar"/>
    <w:link w:val="Objetducommentaire"/>
    <w:uiPriority w:val="99"/>
    <w:semiHidden/>
    <w:rsid w:val="00D57F7B"/>
    <w:rPr>
      <w:rFonts w:ascii="Arial" w:eastAsia="Arial" w:hAnsi="Arial" w:cs="Arial"/>
      <w:b/>
      <w:bCs/>
      <w:sz w:val="20"/>
      <w:szCs w:val="20"/>
    </w:rPr>
  </w:style>
  <w:style w:type="paragraph" w:styleId="Textedebulles">
    <w:name w:val="Balloon Text"/>
    <w:basedOn w:val="Normal"/>
    <w:link w:val="TextedebullesCar"/>
    <w:uiPriority w:val="99"/>
    <w:semiHidden/>
    <w:unhideWhenUsed/>
    <w:rsid w:val="00D57F7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7F7B"/>
    <w:rPr>
      <w:rFonts w:ascii="Segoe UI" w:eastAsia="Arial" w:hAnsi="Segoe UI" w:cs="Segoe UI"/>
      <w:sz w:val="18"/>
      <w:szCs w:val="18"/>
    </w:rPr>
  </w:style>
  <w:style w:type="character" w:styleId="lev">
    <w:name w:val="Strong"/>
    <w:basedOn w:val="Policepardfaut"/>
    <w:uiPriority w:val="22"/>
    <w:qFormat/>
    <w:rsid w:val="006A6CEA"/>
    <w:rPr>
      <w:b/>
      <w:bCs/>
    </w:rPr>
  </w:style>
  <w:style w:type="paragraph" w:customStyle="1" w:styleId="zzAdresse">
    <w:name w:val="zz Adresse"/>
    <w:rsid w:val="00072C77"/>
    <w:pPr>
      <w:widowControl/>
      <w:autoSpaceDE/>
      <w:autoSpaceDN/>
      <w:spacing w:line="260" w:lineRule="exact"/>
    </w:pPr>
    <w:rPr>
      <w:rFonts w:ascii="Arial" w:eastAsia="Times New Roman" w:hAnsi="Arial" w:cs="Times New Roman"/>
      <w:noProof/>
      <w:sz w:val="20"/>
      <w:szCs w:val="24"/>
      <w:lang w:val="de-CH"/>
    </w:rPr>
  </w:style>
  <w:style w:type="paragraph" w:customStyle="1" w:styleId="Default">
    <w:name w:val="Default"/>
    <w:rsid w:val="00B02E39"/>
    <w:pPr>
      <w:widowControl/>
      <w:adjustRightInd w:val="0"/>
    </w:pPr>
    <w:rPr>
      <w:rFonts w:ascii="Calibri" w:hAnsi="Calibri" w:cs="Calibri"/>
      <w:color w:val="000000"/>
      <w:sz w:val="24"/>
      <w:szCs w:val="24"/>
      <w:lang w:val="de-CH"/>
    </w:rPr>
  </w:style>
  <w:style w:type="paragraph" w:styleId="Rvision">
    <w:name w:val="Revision"/>
    <w:hidden/>
    <w:uiPriority w:val="99"/>
    <w:semiHidden/>
    <w:rsid w:val="00525EA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622770">
      <w:bodyDiv w:val="1"/>
      <w:marLeft w:val="0"/>
      <w:marRight w:val="0"/>
      <w:marTop w:val="0"/>
      <w:marBottom w:val="0"/>
      <w:divBdr>
        <w:top w:val="none" w:sz="0" w:space="0" w:color="auto"/>
        <w:left w:val="none" w:sz="0" w:space="0" w:color="auto"/>
        <w:bottom w:val="none" w:sz="0" w:space="0" w:color="auto"/>
        <w:right w:val="none" w:sz="0" w:space="0" w:color="auto"/>
      </w:divBdr>
    </w:div>
    <w:div w:id="776800254">
      <w:bodyDiv w:val="1"/>
      <w:marLeft w:val="0"/>
      <w:marRight w:val="0"/>
      <w:marTop w:val="0"/>
      <w:marBottom w:val="0"/>
      <w:divBdr>
        <w:top w:val="none" w:sz="0" w:space="0" w:color="auto"/>
        <w:left w:val="none" w:sz="0" w:space="0" w:color="auto"/>
        <w:bottom w:val="none" w:sz="0" w:space="0" w:color="auto"/>
        <w:right w:val="none" w:sz="0" w:space="0" w:color="auto"/>
      </w:divBdr>
    </w:div>
    <w:div w:id="816919197">
      <w:bodyDiv w:val="1"/>
      <w:marLeft w:val="0"/>
      <w:marRight w:val="0"/>
      <w:marTop w:val="0"/>
      <w:marBottom w:val="0"/>
      <w:divBdr>
        <w:top w:val="none" w:sz="0" w:space="0" w:color="auto"/>
        <w:left w:val="none" w:sz="0" w:space="0" w:color="auto"/>
        <w:bottom w:val="none" w:sz="0" w:space="0" w:color="auto"/>
        <w:right w:val="none" w:sz="0" w:space="0" w:color="auto"/>
      </w:divBdr>
    </w:div>
    <w:div w:id="1112936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FE1669E20E64C93B347263DA81DB1" ma:contentTypeVersion="" ma:contentTypeDescription="Create a new document." ma:contentTypeScope="" ma:versionID="3f307f2a5ac526b0ae976b25a9818746">
  <xsd:schema xmlns:xsd="http://www.w3.org/2001/XMLSchema" xmlns:xs="http://www.w3.org/2001/XMLSchema" xmlns:p="http://schemas.microsoft.com/office/2006/metadata/properties" xmlns:ns2="4D6FDB9C-7D79-4E5A-8A8F-BA1DEA33C89C" targetNamespace="http://schemas.microsoft.com/office/2006/metadata/properties" ma:root="true" ma:fieldsID="9617757b2d8ee7fa82827293be2ed3ac" ns2:_="">
    <xsd:import namespace="4D6FDB9C-7D79-4E5A-8A8F-BA1DEA33C89C"/>
    <xsd:element name="properties">
      <xsd:complexType>
        <xsd:sequence>
          <xsd:element name="documentManagement">
            <xsd:complexType>
              <xsd:all>
                <xsd:element ref="ns2:CHatWorld_Description" minOccurs="0"/>
                <xsd:element ref="ns2:CHatWorld_DocumentFilename" minOccurs="0"/>
                <xsd:element ref="ns2:CHatWorld_DocumentTitle" minOccurs="0"/>
                <xsd:element ref="ns2:CHatWorld_Filesize" minOccurs="0"/>
                <xsd:element ref="ns2:CHatWorld_Author" minOccurs="0"/>
                <xsd:element ref="ns2:CHatWorld_Language" minOccurs="0"/>
                <xsd:element ref="ns2:CHatWorld_CreationDate" minOccurs="0"/>
                <xsd:element ref="ns2:CHatWorld_CreateDate" minOccurs="0"/>
                <xsd:element ref="ns2:CHatWorld_CreatedBy" minOccurs="0"/>
                <xsd:element ref="ns2:CHatWorld_LastModifiedDate" minOccurs="0"/>
                <xsd:element ref="ns2:CHatWorld_LastModifiedBy" minOccurs="0"/>
                <xsd:element ref="ns2:CHatWorld_DocumentType" minOccurs="0"/>
                <xsd:element ref="ns2:CHatWorld_DocumentTypeID" minOccurs="0"/>
                <xsd:element ref="ns2:CHatWorld_Number" minOccurs="0"/>
                <xsd:element ref="ns2:CHatWorld_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FDB9C-7D79-4E5A-8A8F-BA1DEA33C89C" elementFormDefault="qualified">
    <xsd:import namespace="http://schemas.microsoft.com/office/2006/documentManagement/types"/>
    <xsd:import namespace="http://schemas.microsoft.com/office/infopath/2007/PartnerControls"/>
    <xsd:element name="CHatWorld_Description" ma:index="8" nillable="true" ma:displayName="CHatWorld_Description" ma:internalName="CHatWorld_Description">
      <xsd:simpleType>
        <xsd:restriction base="dms:Note">
          <xsd:maxLength value="255"/>
        </xsd:restriction>
      </xsd:simpleType>
    </xsd:element>
    <xsd:element name="CHatWorld_DocumentFilename" ma:index="9" nillable="true" ma:displayName="CHatWorld_DocumentFilename" ma:internalName="CHatWorld_DocumentFilename">
      <xsd:simpleType>
        <xsd:restriction base="dms:Text"/>
      </xsd:simpleType>
    </xsd:element>
    <xsd:element name="CHatWorld_DocumentTitle" ma:index="10" nillable="true" ma:displayName="CHatWorld_DocumentTitle" ma:internalName="CHatWorld_DocumentTitle">
      <xsd:simpleType>
        <xsd:restriction base="dms:Text"/>
      </xsd:simpleType>
    </xsd:element>
    <xsd:element name="CHatWorld_Filesize" ma:index="11" nillable="true" ma:displayName="CHatWorld_Filesize" ma:internalName="CHatWorld_Filesize">
      <xsd:simpleType>
        <xsd:restriction base="dms:Number"/>
      </xsd:simpleType>
    </xsd:element>
    <xsd:element name="CHatWorld_Author" ma:index="12" nillable="true" ma:displayName="CHatWorld_Author" ma:internalName="CHatWorld_Author">
      <xsd:simpleType>
        <xsd:restriction base="dms:Text"/>
      </xsd:simpleType>
    </xsd:element>
    <xsd:element name="CHatWorld_Language" ma:index="13" nillable="true" ma:displayName="CHatWorld_Language" ma:internalName="CHatWorld_Language">
      <xsd:simpleType>
        <xsd:restriction base="dms:Text"/>
      </xsd:simpleType>
    </xsd:element>
    <xsd:element name="CHatWorld_CreationDate" ma:index="14" nillable="true" ma:displayName="CHatWorld_CreationDate" ma:internalName="CHatWorld_CreationDate">
      <xsd:simpleType>
        <xsd:restriction base="dms:DateTime"/>
      </xsd:simpleType>
    </xsd:element>
    <xsd:element name="CHatWorld_CreateDate" ma:index="15" nillable="true" ma:displayName="CHatWorld_CreateDate" ma:internalName="CHatWorld_CreateDate">
      <xsd:simpleType>
        <xsd:restriction base="dms:DateTime"/>
      </xsd:simpleType>
    </xsd:element>
    <xsd:element name="CHatWorld_CreatedBy" ma:index="16" nillable="true" ma:displayName="CHatWorld_CreatedBy" ma:internalName="CHatWorld_CreatedBy">
      <xsd:simpleType>
        <xsd:restriction base="dms:Text"/>
      </xsd:simpleType>
    </xsd:element>
    <xsd:element name="CHatWorld_LastModifiedDate" ma:index="17" nillable="true" ma:displayName="CHatWorld_LastModifiedDate" ma:internalName="CHatWorld_LastModifiedDate">
      <xsd:simpleType>
        <xsd:restriction base="dms:DateTime"/>
      </xsd:simpleType>
    </xsd:element>
    <xsd:element name="CHatWorld_LastModifiedBy" ma:index="18" nillable="true" ma:displayName="CHatWorld_LastModifiedBy" ma:internalName="CHatWorld_LastModifiedBy">
      <xsd:simpleType>
        <xsd:restriction base="dms:Text"/>
      </xsd:simpleType>
    </xsd:element>
    <xsd:element name="CHatWorld_DocumentType" ma:index="19" nillable="true" ma:displayName="CHatWorld_DocumentType" ma:internalName="CHatWorld_DocumentType">
      <xsd:simpleType>
        <xsd:restriction base="dms:Text"/>
      </xsd:simpleType>
    </xsd:element>
    <xsd:element name="CHatWorld_DocumentTypeID" ma:index="20" nillable="true" ma:displayName="CHatWorld_DocumentTypeID" ma:internalName="CHatWorld_DocumentTypeID">
      <xsd:simpleType>
        <xsd:restriction base="dms:Number"/>
      </xsd:simpleType>
    </xsd:element>
    <xsd:element name="CHatWorld_Number" ma:index="21" nillable="true" ma:displayName="CHatWorld_Number" ma:internalName="CHatWorld_Number">
      <xsd:simpleType>
        <xsd:restriction base="dms:Text"/>
      </xsd:simpleType>
    </xsd:element>
    <xsd:element name="CHatWorld_Path" ma:index="22" nillable="true" ma:displayName="CHatWorld_Path" ma:internalName="CHatWorld_Path">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HatWorld_Number xmlns="4D6FDB9C-7D79-4E5A-8A8F-BA1DEA33C89C" xsi:nil="true"/>
    <CHatWorld_Language xmlns="4D6FDB9C-7D79-4E5A-8A8F-BA1DEA33C89C" xsi:nil="true"/>
    <CHatWorld_DocumentType xmlns="4D6FDB9C-7D79-4E5A-8A8F-BA1DEA33C89C">Working Document</CHatWorld_DocumentType>
    <CHatWorld_Path xmlns="4D6FDB9C-7D79-4E5A-8A8F-BA1DEA33C89C">7 118586 119798 79184 268635 701155</CHatWorld_Path>
    <CHatWorld_Description xmlns="4D6FDB9C-7D79-4E5A-8A8F-BA1DEA33C89C" xsi:nil="true"/>
    <CHatWorld_DocumentFilename xmlns="4D6FDB9C-7D79-4E5A-8A8F-BA1DEA33C89C">(AIS) ATT CSP10 - Point 5 de l’agenda  Debat general_SEPOS.docx</CHatWorld_DocumentFilename>
    <CHatWorld_CreationDate xmlns="4D6FDB9C-7D79-4E5A-8A8F-BA1DEA33C89C">2024-08-14T15:29:55+00:00</CHatWorld_CreationDate>
    <CHatWorld_LastModifiedDate xmlns="4D6FDB9C-7D79-4E5A-8A8F-BA1DEA33C89C">2024-08-14T15:29:55+00:00</CHatWorld_LastModifiedDate>
    <CHatWorld_DocumentTypeID xmlns="4D6FDB9C-7D79-4E5A-8A8F-BA1DEA33C89C">7</CHatWorld_DocumentTypeID>
    <CHatWorld_LastModifiedBy xmlns="4D6FDB9C-7D79-4E5A-8A8F-BA1DEA33C89C">Komarek Dana sepos</CHatWorld_LastModifiedBy>
    <CHatWorld_Author xmlns="4D6FDB9C-7D79-4E5A-8A8F-BA1DEA33C89C" xsi:nil="true"/>
    <CHatWorld_CreateDate xmlns="4D6FDB9C-7D79-4E5A-8A8F-BA1DEA33C89C">2024-08-14T15:29:55+00:00</CHatWorld_CreateDate>
    <CHatWorld_DocumentTitle xmlns="4D6FDB9C-7D79-4E5A-8A8F-BA1DEA33C89C">(AIS) ATT CSP10 - Point 5 de l’agenda  Debat general SEPOS</CHatWorld_DocumentTitle>
    <CHatWorld_Filesize xmlns="4D6FDB9C-7D79-4E5A-8A8F-BA1DEA33C89C">81292</CHatWorld_Filesize>
    <CHatWorld_CreatedBy xmlns="4D6FDB9C-7D79-4E5A-8A8F-BA1DEA33C89C">Komarek Dana sepos</CHatWorld_CreatedBy>
  </documentManagement>
</p:properties>
</file>

<file path=customXml/itemProps1.xml><?xml version="1.0" encoding="utf-8"?>
<ds:datastoreItem xmlns:ds="http://schemas.openxmlformats.org/officeDocument/2006/customXml" ds:itemID="{DC2DBB9E-8AFC-40EE-AE08-815B89145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FDB9C-7D79-4E5A-8A8F-BA1DEA33C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8560B-0CBA-417F-889C-A73E46772C45}">
  <ds:schemaRefs>
    <ds:schemaRef ds:uri="http://schemas.microsoft.com/sharepoint/v3/contenttype/forms"/>
  </ds:schemaRefs>
</ds:datastoreItem>
</file>

<file path=customXml/itemProps3.xml><?xml version="1.0" encoding="utf-8"?>
<ds:datastoreItem xmlns:ds="http://schemas.openxmlformats.org/officeDocument/2006/customXml" ds:itemID="{2A398A7E-9AF8-49C2-A3A4-04C599F08C2E}">
  <ds:schemaRefs>
    <ds:schemaRef ds:uri="http://schemas.openxmlformats.org/officeDocument/2006/bibliography"/>
  </ds:schemaRefs>
</ds:datastoreItem>
</file>

<file path=customXml/itemProps4.xml><?xml version="1.0" encoding="utf-8"?>
<ds:datastoreItem xmlns:ds="http://schemas.openxmlformats.org/officeDocument/2006/customXml" ds:itemID="{F496C4CD-A2BC-4CF0-AF5B-0CB4D05161FF}">
  <ds:schemaRefs>
    <ds:schemaRef ds:uri="http://schemas.microsoft.com/office/2006/metadata/properties"/>
    <ds:schemaRef ds:uri="http://schemas.microsoft.com/office/infopath/2007/PartnerControls"/>
    <ds:schemaRef ds:uri="4D6FDB9C-7D79-4E5A-8A8F-BA1DEA33C8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3314</Characters>
  <Application>Microsoft Office Word</Application>
  <DocSecurity>0</DocSecurity>
  <Lines>27</Lines>
  <Paragraphs>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Bundesverwaltung</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svc-fabawbfconv14</dc:creator>
  <cp:lastModifiedBy>Correvon Jari SECO</cp:lastModifiedBy>
  <cp:revision>31</cp:revision>
  <cp:lastPrinted>2019-08-09T11:51:00Z</cp:lastPrinted>
  <dcterms:created xsi:type="dcterms:W3CDTF">2025-08-07T11:33:00Z</dcterms:created>
  <dcterms:modified xsi:type="dcterms:W3CDTF">2025-08-25T06:00:00Z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2016</vt:lpwstr>
  </property>
  <property fmtid="{D5CDD505-2E9C-101B-9397-08002B2CF9AE}" pid="4" name="LastSaved">
    <vt:filetime>2018-08-03T00:00:00Z</vt:filetime>
  </property>
  <property fmtid="{D5CDD505-2E9C-101B-9397-08002B2CF9AE}" pid="5" name="ContentTypeId">
    <vt:lpwstr>0x0101001A3FE1669E20E64C93B347263DA81DB1</vt:lpwstr>
  </property>
  <property fmtid="{D5CDD505-2E9C-101B-9397-08002B2CF9AE}" pid="6" name="MSIP_Label_aa112399-b73b-40c1-8af2-919b124b9d91_Enabled">
    <vt:lpwstr>true</vt:lpwstr>
  </property>
  <property fmtid="{D5CDD505-2E9C-101B-9397-08002B2CF9AE}" pid="7" name="MSIP_Label_aa112399-b73b-40c1-8af2-919b124b9d91_SetDate">
    <vt:lpwstr>2025-08-07T11:33:27Z</vt:lpwstr>
  </property>
  <property fmtid="{D5CDD505-2E9C-101B-9397-08002B2CF9AE}" pid="8" name="MSIP_Label_aa112399-b73b-40c1-8af2-919b124b9d91_Method">
    <vt:lpwstr>Privileged</vt:lpwstr>
  </property>
  <property fmtid="{D5CDD505-2E9C-101B-9397-08002B2CF9AE}" pid="9" name="MSIP_Label_aa112399-b73b-40c1-8af2-919b124b9d91_Name">
    <vt:lpwstr>L2</vt:lpwstr>
  </property>
  <property fmtid="{D5CDD505-2E9C-101B-9397-08002B2CF9AE}" pid="10" name="MSIP_Label_aa112399-b73b-40c1-8af2-919b124b9d91_SiteId">
    <vt:lpwstr>6ae27add-8276-4a38-88c1-3a9c1f973767</vt:lpwstr>
  </property>
  <property fmtid="{D5CDD505-2E9C-101B-9397-08002B2CF9AE}" pid="11" name="MSIP_Label_aa112399-b73b-40c1-8af2-919b124b9d91_ActionId">
    <vt:lpwstr>64a766bb-841c-481e-b7ab-9466fc11d750</vt:lpwstr>
  </property>
  <property fmtid="{D5CDD505-2E9C-101B-9397-08002B2CF9AE}" pid="12" name="MSIP_Label_aa112399-b73b-40c1-8af2-919b124b9d91_ContentBits">
    <vt:lpwstr>0</vt:lpwstr>
  </property>
  <property fmtid="{D5CDD505-2E9C-101B-9397-08002B2CF9AE}" pid="13" name="MSIP_Label_aa112399-b73b-40c1-8af2-919b124b9d91_Tag">
    <vt:lpwstr>10, 0, 1, 1</vt:lpwstr>
  </property>
</Properties>
</file>